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1A" w:rsidRDefault="00D9621A" w:rsidP="00EE59F5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621A" w:rsidRDefault="00D9621A" w:rsidP="00EE59F5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621A" w:rsidRPr="00D9621A" w:rsidRDefault="00D9621A" w:rsidP="00D9621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ПОЛОЖЕННЯ </w:t>
      </w:r>
    </w:p>
    <w:p w:rsidR="00D9621A" w:rsidRP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9621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про рейтинговий розгляд мотиваційних листів вступників </w:t>
      </w:r>
    </w:p>
    <w:p w:rsidR="00D9621A" w:rsidRP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9621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до Відокремленого структурного підрозділу </w:t>
      </w:r>
    </w:p>
    <w:p w:rsidR="00D9621A" w:rsidRP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9621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«Полтавський фаховий коледж Національного юридичного університету</w:t>
      </w:r>
    </w:p>
    <w:p w:rsidR="00D9621A" w:rsidRP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9621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імені Ярослава Мудрого»</w:t>
      </w:r>
    </w:p>
    <w:p w:rsidR="00D9621A" w:rsidRPr="00D9621A" w:rsidRDefault="00A253DF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2C4C3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 2025</w:t>
      </w:r>
      <w:r w:rsidR="00BF2AB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21A" w:rsidRPr="00BF2AB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році</w:t>
      </w:r>
    </w:p>
    <w:p w:rsidR="00D9621A" w:rsidRP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 w:eastAsia="ru-RU"/>
        </w:rPr>
      </w:pPr>
    </w:p>
    <w:p w:rsidR="00D9621A" w:rsidRP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</w:p>
    <w:p w:rsidR="00D9621A" w:rsidRP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</w:p>
    <w:p w:rsidR="00D9621A" w:rsidRP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</w:p>
    <w:p w:rsidR="00574999" w:rsidRDefault="00574999" w:rsidP="00574999">
      <w:pPr>
        <w:spacing w:after="0" w:line="288" w:lineRule="auto"/>
        <w:ind w:left="411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74999" w:rsidRDefault="00574999" w:rsidP="002D3DAB">
      <w:pPr>
        <w:spacing w:after="0" w:line="288" w:lineRule="auto"/>
        <w:ind w:left="439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Затверджено</w:t>
      </w:r>
    </w:p>
    <w:p w:rsidR="00574999" w:rsidRPr="00CB5F76" w:rsidRDefault="00574999" w:rsidP="002D3DAB">
      <w:pPr>
        <w:spacing w:after="0" w:line="288" w:lineRule="auto"/>
        <w:ind w:left="439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5F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рішенням приймальної комісії  </w:t>
      </w:r>
    </w:p>
    <w:p w:rsidR="00574999" w:rsidRDefault="00574999" w:rsidP="002D3DAB">
      <w:pPr>
        <w:spacing w:after="0" w:line="288" w:lineRule="auto"/>
        <w:ind w:left="439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5F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Відокремленого структурного підрозділу «Полтавський фаховий коледж </w:t>
      </w:r>
      <w:r w:rsidR="002D3D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</w:t>
      </w:r>
      <w:r w:rsidRPr="00CB5F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аціонального юридичного університету</w:t>
      </w:r>
      <w:r w:rsidR="002D3D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B5F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імені Ярослава Мудрого» </w:t>
      </w:r>
    </w:p>
    <w:p w:rsidR="00574999" w:rsidRPr="005C0CDF" w:rsidRDefault="002C4C34" w:rsidP="002D3DAB">
      <w:pPr>
        <w:spacing w:after="0" w:line="288" w:lineRule="auto"/>
        <w:ind w:left="439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24</w:t>
      </w:r>
      <w:r w:rsidR="005C0CDF" w:rsidRPr="002D3D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квітня 2025</w:t>
      </w:r>
      <w:r w:rsidR="00574999" w:rsidRPr="002D3D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року, </w:t>
      </w:r>
      <w:r w:rsidR="00A253DF" w:rsidRPr="002D3D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протокол №</w:t>
      </w:r>
      <w:r w:rsidR="002D3DAB" w:rsidRPr="002D3D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</w:t>
      </w:r>
      <w:r w:rsidR="00A253DF" w:rsidRPr="002D3D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D9621A" w:rsidRPr="00D9621A" w:rsidRDefault="00D9621A" w:rsidP="002D3DA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</w:p>
    <w:p w:rsidR="00D9621A" w:rsidRPr="00D9621A" w:rsidRDefault="00D9621A" w:rsidP="002D3DAB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</w:p>
    <w:p w:rsidR="00D9621A" w:rsidRPr="00D9621A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</w:p>
    <w:p w:rsidR="00D9621A" w:rsidRPr="00B934A8" w:rsidRDefault="00D9621A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84F2B" w:rsidRDefault="00684F2B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84F2B" w:rsidRDefault="00684F2B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80020" w:rsidRDefault="00280020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80020" w:rsidRDefault="00280020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80020" w:rsidRDefault="00280020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80020" w:rsidRDefault="00280020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80020" w:rsidRDefault="00280020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80020" w:rsidRDefault="00280020" w:rsidP="00D96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E87B21" w:rsidRDefault="00D9621A" w:rsidP="00E87B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BF2AB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Полтава</w:t>
      </w:r>
      <w:r w:rsidR="00B934A8" w:rsidRPr="00BF2AB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202</w:t>
      </w:r>
      <w:r w:rsidR="00725CC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5</w:t>
      </w:r>
    </w:p>
    <w:p w:rsidR="00AB144A" w:rsidRPr="00E87B21" w:rsidRDefault="00E87B21" w:rsidP="00E87B21">
      <w:pP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br w:type="page"/>
      </w:r>
    </w:p>
    <w:p w:rsidR="00EE59F5" w:rsidRDefault="00EE59F5" w:rsidP="00EE59F5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Положення</w:t>
      </w:r>
      <w:r w:rsidR="002B7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41BEB">
        <w:rPr>
          <w:rFonts w:ascii="Times New Roman" w:eastAsia="Calibri" w:hAnsi="Times New Roman" w:cs="Times New Roman"/>
          <w:sz w:val="28"/>
          <w:szCs w:val="28"/>
          <w:lang w:val="uk-UA"/>
        </w:rPr>
        <w:t>про рейтинговий розгляд</w:t>
      </w:r>
      <w:r w:rsidR="00AD7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мот</w:t>
      </w:r>
      <w:r w:rsidR="00936C37">
        <w:rPr>
          <w:rFonts w:ascii="Times New Roman" w:eastAsia="Calibri" w:hAnsi="Times New Roman" w:cs="Times New Roman"/>
          <w:sz w:val="28"/>
          <w:szCs w:val="28"/>
          <w:lang w:val="uk-UA"/>
        </w:rPr>
        <w:t>иваційних листів вступників до</w:t>
      </w:r>
      <w:r w:rsidR="00FD49DA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D7A8A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Відокремленого структурного підрозділу «Полтавський фаховий коледж Національного юридичного університету імені Ярослава Мудрого» </w:t>
      </w:r>
      <w:r w:rsidR="00791B0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FD49DA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F6EC7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B44921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AD7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році </w:t>
      </w:r>
      <w:r w:rsidR="002B70F8" w:rsidRPr="00AD7A8A">
        <w:rPr>
          <w:rFonts w:ascii="Times New Roman" w:eastAsia="Calibri" w:hAnsi="Times New Roman" w:cs="Times New Roman"/>
          <w:sz w:val="28"/>
          <w:szCs w:val="28"/>
          <w:lang w:val="uk-UA"/>
        </w:rPr>
        <w:t>(далі</w:t>
      </w:r>
      <w:r w:rsidR="00AD7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</w:t>
      </w:r>
      <w:r w:rsidR="002B70F8" w:rsidRPr="00AD7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Положення)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розроблено Приймальною комісією Відокремленого структурного підрозділу «Полтавський фаховий коледж Національного юридичного університету імені Ярослава Мудрого» (далі </w:t>
      </w:r>
      <w:r w:rsidR="00B277AE">
        <w:rPr>
          <w:rFonts w:ascii="Times New Roman" w:eastAsia="Calibri" w:hAnsi="Times New Roman" w:cs="Times New Roman"/>
          <w:sz w:val="28"/>
          <w:szCs w:val="28"/>
          <w:lang w:val="uk-UA"/>
        </w:rPr>
        <w:t>– Коледж) відповідно</w:t>
      </w:r>
      <w:r w:rsidR="00B277AE" w:rsidRPr="00B277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Закону України «Про фахову </w:t>
      </w:r>
      <w:proofErr w:type="spellStart"/>
      <w:r w:rsidR="00B277AE" w:rsidRPr="00B277AE">
        <w:rPr>
          <w:rFonts w:ascii="Times New Roman" w:eastAsia="Calibri" w:hAnsi="Times New Roman" w:cs="Times New Roman"/>
          <w:sz w:val="28"/>
          <w:szCs w:val="28"/>
          <w:lang w:val="uk-UA"/>
        </w:rPr>
        <w:t>передвищу</w:t>
      </w:r>
      <w:proofErr w:type="spellEnd"/>
      <w:r w:rsidR="00B277AE" w:rsidRPr="00B277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освіту», Порядку прийому на навчання до закладів фахової передвищої освіти в 2025 році, затвердженого наказом Міністерства освіти і науки України від 07.02.2025 р. № 166, зареєстрованого в Міністерстві юстиції України від 24.02.2025 р. за № 293/43699 (із змінами і доповненнями, внесеними наказом Міністерства освіти і науки У</w:t>
      </w:r>
      <w:r w:rsidR="00B277AE">
        <w:rPr>
          <w:rFonts w:ascii="Times New Roman" w:eastAsia="Calibri" w:hAnsi="Times New Roman" w:cs="Times New Roman"/>
          <w:sz w:val="28"/>
          <w:szCs w:val="28"/>
          <w:lang w:val="uk-UA"/>
        </w:rPr>
        <w:t>країни від 28.02.2025 р. № 388)</w:t>
      </w:r>
      <w:r w:rsidR="00D54A88" w:rsidRPr="00D54A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F45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Правил прийому до Коледжу 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та інших актів законодавства України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F4522" w:rsidRDefault="00EE59F5" w:rsidP="00EE59F5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Положення регламентує</w:t>
      </w:r>
      <w:r w:rsidR="00CF45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написання, подання та рейтингування мотиваційних листів під час проведен</w:t>
      </w:r>
      <w:r w:rsidR="00B277AE">
        <w:rPr>
          <w:rFonts w:ascii="Times New Roman" w:eastAsia="Calibri" w:hAnsi="Times New Roman" w:cs="Times New Roman"/>
          <w:sz w:val="28"/>
          <w:szCs w:val="28"/>
          <w:lang w:val="uk-UA"/>
        </w:rPr>
        <w:t>ня вступної кампанії до Коледжу</w:t>
      </w:r>
      <w:r w:rsidR="00CF4522" w:rsidRPr="00BF2AB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935E2" w:rsidRDefault="008935E2" w:rsidP="00EE59F5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E59F5" w:rsidRPr="00CF4522" w:rsidRDefault="00CF4522" w:rsidP="00CF4522">
      <w:pPr>
        <w:pStyle w:val="a3"/>
        <w:numPr>
          <w:ilvl w:val="0"/>
          <w:numId w:val="2"/>
        </w:numPr>
        <w:spacing w:after="0" w:line="288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F45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EE59F5" w:rsidRDefault="00EE59F5" w:rsidP="00EE59F5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E59F5" w:rsidRPr="00EB4065" w:rsidRDefault="00EE59F5" w:rsidP="00EE59F5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отиваційний лист </w:t>
      </w:r>
      <w:r w:rsidR="00B44921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викладена вступником письмово </w:t>
      </w:r>
      <w:r w:rsidR="00B44921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довільній формі інформація про його особисту зацікавленість у вступі на певну освітньо-професійну програму (спеціальність, заклад освіти) та відповідні очікування, досягнення </w:t>
      </w:r>
      <w:r w:rsidR="00B44921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навчанні та інших видах діяльності, власні сильні та слабкі сторони</w:t>
      </w:r>
      <w:r w:rsidR="00B4492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44921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разі </w:t>
      </w:r>
      <w:r w:rsidRPr="00791B09">
        <w:rPr>
          <w:rFonts w:ascii="Times New Roman" w:eastAsia="Calibri" w:hAnsi="Times New Roman" w:cs="Times New Roman"/>
          <w:sz w:val="28"/>
          <w:szCs w:val="28"/>
          <w:lang w:val="uk-UA"/>
        </w:rPr>
        <w:t>необхідності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вступником мож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уть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бути додан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копії (фотокопії) матеріалів, що підтверджую</w:t>
      </w:r>
      <w:r w:rsidR="00EB4065">
        <w:rPr>
          <w:rFonts w:ascii="Times New Roman" w:eastAsia="Calibri" w:hAnsi="Times New Roman" w:cs="Times New Roman"/>
          <w:sz w:val="28"/>
          <w:szCs w:val="28"/>
          <w:lang w:val="uk-UA"/>
        </w:rPr>
        <w:t>ть викладену в листі інформацію</w:t>
      </w:r>
      <w:r w:rsidR="005851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85174" w:rsidRPr="00EB4065">
        <w:rPr>
          <w:rFonts w:ascii="Times New Roman" w:eastAsia="Calibri" w:hAnsi="Times New Roman" w:cs="Times New Roman"/>
          <w:sz w:val="28"/>
          <w:szCs w:val="28"/>
          <w:lang w:val="uk-UA"/>
        </w:rPr>
        <w:t>(далі –</w:t>
      </w:r>
      <w:r w:rsidR="00EB4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</w:t>
      </w:r>
      <w:r w:rsidR="00585174" w:rsidRPr="00EB4065">
        <w:rPr>
          <w:rFonts w:ascii="Times New Roman" w:eastAsia="Calibri" w:hAnsi="Times New Roman" w:cs="Times New Roman"/>
          <w:sz w:val="28"/>
          <w:szCs w:val="28"/>
          <w:lang w:val="uk-UA"/>
        </w:rPr>
        <w:t>отиваційний лист).</w:t>
      </w:r>
    </w:p>
    <w:p w:rsidR="00EE59F5" w:rsidRPr="00EE59F5" w:rsidRDefault="00EE59F5" w:rsidP="008935E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Мо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тиваційний лист, у якому вступник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аргументує, чому вважає себе найкращим кандидатом для вступ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A152A8">
        <w:rPr>
          <w:rFonts w:ascii="Times New Roman" w:eastAsia="Calibri" w:hAnsi="Times New Roman" w:cs="Times New Roman"/>
          <w:sz w:val="28"/>
          <w:szCs w:val="28"/>
          <w:lang w:val="uk-UA"/>
        </w:rPr>
        <w:t>відповідну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освітньо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</w:t>
      </w:r>
      <w:r w:rsidR="00A152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офесійну програму 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і якої професійної мети прагне досягнути в майбутньому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8935E2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складається </w:t>
      </w:r>
      <w:r w:rsidR="00FD49DA">
        <w:rPr>
          <w:rFonts w:ascii="Times New Roman" w:eastAsia="Calibri" w:hAnsi="Times New Roman" w:cs="Times New Roman"/>
          <w:sz w:val="28"/>
          <w:szCs w:val="28"/>
          <w:lang w:val="uk-UA"/>
        </w:rPr>
        <w:t>ним</w:t>
      </w:r>
      <w:r w:rsidR="008935E2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особисто й подаєт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ься до Коледжу. 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Це спосіб пізнати </w:t>
      </w:r>
      <w:r w:rsidR="00A152A8">
        <w:rPr>
          <w:rFonts w:ascii="Times New Roman" w:eastAsia="Calibri" w:hAnsi="Times New Roman" w:cs="Times New Roman"/>
          <w:sz w:val="28"/>
          <w:szCs w:val="28"/>
          <w:lang w:val="uk-UA"/>
        </w:rPr>
        <w:t>вступника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більш цілісно 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персоналізовано, зрозуміти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чому са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 він 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має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стати студентом К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оледжу.</w:t>
      </w:r>
    </w:p>
    <w:p w:rsidR="00EE59F5" w:rsidRDefault="00EE59F5" w:rsidP="006F6EC7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Мотиваційний лист </w:t>
      </w:r>
      <w:r w:rsidR="00362726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обґрунтовує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бажання вступника здобувати освіту за освітньо-професійним ступенем фахового моло</w:t>
      </w:r>
      <w:r w:rsidR="00B277AE">
        <w:rPr>
          <w:rFonts w:ascii="Times New Roman" w:eastAsia="Calibri" w:hAnsi="Times New Roman" w:cs="Times New Roman"/>
          <w:sz w:val="28"/>
          <w:szCs w:val="28"/>
          <w:lang w:val="uk-UA"/>
        </w:rPr>
        <w:t>дшого бакалавра за галуззю знань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F6EC7" w:rsidRPr="006F6EC7">
        <w:rPr>
          <w:rFonts w:ascii="Times New Roman" w:eastAsia="Calibri" w:hAnsi="Times New Roman" w:cs="Times New Roman"/>
          <w:sz w:val="28"/>
          <w:szCs w:val="28"/>
          <w:lang w:val="uk-UA"/>
        </w:rPr>
        <w:t>D Бізнес, адміністрування та право</w:t>
      </w:r>
      <w:r w:rsidR="00B277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спеціальністю </w:t>
      </w:r>
      <w:r w:rsidR="00B277AE" w:rsidRPr="00B277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D6 </w:t>
      </w:r>
      <w:proofErr w:type="spellStart"/>
      <w:r w:rsidR="00B277AE" w:rsidRPr="00B277AE">
        <w:rPr>
          <w:rFonts w:ascii="Times New Roman" w:eastAsia="Calibri" w:hAnsi="Times New Roman" w:cs="Times New Roman"/>
          <w:sz w:val="28"/>
          <w:szCs w:val="28"/>
          <w:lang w:val="uk-UA"/>
        </w:rPr>
        <w:t>Cекретарська</w:t>
      </w:r>
      <w:proofErr w:type="spellEnd"/>
      <w:r w:rsidR="00B277AE" w:rsidRPr="00B277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офісна справа</w:t>
      </w:r>
      <w:r w:rsidR="00B277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та/або галуззю знань </w:t>
      </w:r>
      <w:r w:rsidR="006F6EC7" w:rsidRPr="006F6EC7">
        <w:rPr>
          <w:rFonts w:ascii="Times New Roman" w:eastAsia="Calibri" w:hAnsi="Times New Roman" w:cs="Times New Roman"/>
          <w:sz w:val="28"/>
          <w:szCs w:val="28"/>
          <w:lang w:val="uk-UA"/>
        </w:rPr>
        <w:t>К Безпека та оборона</w:t>
      </w:r>
      <w:r w:rsidR="00A152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або </w:t>
      </w:r>
      <w:r w:rsidR="00B277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спеціальністю </w:t>
      </w:r>
      <w:r w:rsidR="00B277AE" w:rsidRPr="00B277AE">
        <w:rPr>
          <w:rFonts w:ascii="Times New Roman" w:eastAsia="Calibri" w:hAnsi="Times New Roman" w:cs="Times New Roman"/>
          <w:sz w:val="28"/>
          <w:szCs w:val="28"/>
          <w:lang w:val="uk-UA"/>
        </w:rPr>
        <w:t>К9 Правоохоронна діяльність</w:t>
      </w:r>
      <w:r w:rsidR="00B277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36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Коледжі</w:t>
      </w:r>
      <w:r w:rsidR="00B277A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визначає коло його професійних інтересів і рівень мотивації до навчання.</w:t>
      </w:r>
    </w:p>
    <w:p w:rsidR="00574999" w:rsidRDefault="00574999" w:rsidP="00EE59F5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62726" w:rsidRDefault="00362726" w:rsidP="00362726">
      <w:pPr>
        <w:pStyle w:val="a3"/>
        <w:numPr>
          <w:ilvl w:val="0"/>
          <w:numId w:val="2"/>
        </w:num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6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Структура мотиваційного листа</w:t>
      </w:r>
    </w:p>
    <w:p w:rsidR="00C863B3" w:rsidRPr="00AF518E" w:rsidRDefault="00C863B3" w:rsidP="00AF518E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E59F5" w:rsidRPr="00EE59F5" w:rsidRDefault="00EE59F5" w:rsidP="00EE59F5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Мотиваційний лист має містити інформацію про </w:t>
      </w:r>
      <w:r w:rsidRPr="004D3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адресата 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(назва закладу освіти, прізвище та ім’я особи, якій адресується лист) та адресанта (прізвище, ім’я, по батькові</w:t>
      </w:r>
      <w:r w:rsidR="004D34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3474" w:rsidRPr="00EB4065">
        <w:rPr>
          <w:rFonts w:ascii="Times New Roman" w:eastAsia="Calibri" w:hAnsi="Times New Roman" w:cs="Times New Roman"/>
          <w:sz w:val="28"/>
          <w:szCs w:val="28"/>
          <w:lang w:val="uk-UA"/>
        </w:rPr>
        <w:t>(за наявності)</w:t>
      </w:r>
      <w:r w:rsidR="00EB40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вступника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адреса для кореспонденції та електронна адреса, номер телефону). Інформація розміщується 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правому верхньому куті листа</w:t>
      </w:r>
      <w:r w:rsidR="009A31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(див. Додаток А)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E59F5" w:rsidRPr="00EB4065" w:rsidRDefault="00EE59F5" w:rsidP="00EE59F5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  <w:r w:rsidRPr="00A85A45">
        <w:rPr>
          <w:rFonts w:ascii="Times New Roman" w:eastAsia="Calibri" w:hAnsi="Times New Roman" w:cs="Times New Roman"/>
          <w:sz w:val="28"/>
          <w:szCs w:val="28"/>
          <w:lang w:val="uk-UA"/>
        </w:rPr>
        <w:t>Структура м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отиваційного листа повинна містити </w:t>
      </w:r>
      <w:r w:rsidRPr="00EE59F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звертання, вступ, основну та заключну </w:t>
      </w:r>
      <w:r w:rsidRPr="00EB406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частин</w:t>
      </w:r>
      <w:r w:rsidR="00EB4065" w:rsidRPr="00EB406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Pr="00EB406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E59F5" w:rsidRPr="00E17283" w:rsidRDefault="00EE59F5" w:rsidP="00EE59F5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Звертання</w:t>
      </w:r>
      <w:r w:rsidRPr="00EE59F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виділяється напівжирним шрифтом та</w:t>
      </w:r>
      <w:r w:rsidR="00911BDE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="00911B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або курсивом і вирівнюється по центру. Для досягнення максимального ефекту необхідно </w:t>
      </w:r>
      <w:r w:rsidR="005B53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його 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персоналізувати </w:t>
      </w:r>
      <w:r w:rsidR="005B53D3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звертатися до одержувача 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ім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’я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17283">
        <w:rPr>
          <w:rFonts w:ascii="Times New Roman" w:eastAsia="Calibri" w:hAnsi="Times New Roman" w:cs="Times New Roman"/>
          <w:sz w:val="28"/>
          <w:szCs w:val="28"/>
          <w:lang w:val="uk-UA"/>
        </w:rPr>
        <w:t>та по батькові</w:t>
      </w:r>
      <w:r w:rsidR="001711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(див. Додаток А)</w:t>
      </w:r>
      <w:r w:rsidRPr="00E1728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E59F5" w:rsidRPr="00EE59F5" w:rsidRDefault="00EB4065" w:rsidP="00C863B3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116C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Далі </w:t>
      </w:r>
      <w:r w:rsidR="00116C95" w:rsidRPr="00116C95">
        <w:rPr>
          <w:rFonts w:ascii="Times New Roman" w:eastAsia="Calibri" w:hAnsi="Times New Roman" w:cs="Times New Roman"/>
          <w:sz w:val="28"/>
          <w:szCs w:val="28"/>
          <w:lang w:val="uk-UA"/>
        </w:rPr>
        <w:t>з абзацу</w:t>
      </w:r>
      <w:r w:rsidR="00EE59F5" w:rsidRPr="00116C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розміщується</w:t>
      </w:r>
      <w:r w:rsidR="00EE59F5" w:rsidRPr="00116C9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E59F5" w:rsidRPr="00116C95">
        <w:rPr>
          <w:rFonts w:ascii="Times New Roman" w:eastAsia="Calibri" w:hAnsi="Times New Roman" w:cs="Times New Roman"/>
          <w:sz w:val="28"/>
          <w:szCs w:val="28"/>
          <w:lang w:val="uk-UA"/>
        </w:rPr>
        <w:t>вступ</w:t>
      </w:r>
      <w:r w:rsidR="00116C95">
        <w:rPr>
          <w:rFonts w:ascii="Times New Roman" w:eastAsia="Calibri" w:hAnsi="Times New Roman" w:cs="Times New Roman"/>
          <w:sz w:val="28"/>
          <w:szCs w:val="28"/>
          <w:lang w:val="uk-UA"/>
        </w:rPr>
        <w:t>на частина</w:t>
      </w:r>
      <w:r w:rsidR="00EE59F5" w:rsidRPr="00116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E172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 н</w:t>
      </w:r>
      <w:r w:rsidR="00116C95"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r w:rsidR="00EE59F5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зазначається </w:t>
      </w:r>
      <w:r w:rsidR="00116C95">
        <w:rPr>
          <w:rFonts w:ascii="Times New Roman" w:eastAsia="Calibri" w:hAnsi="Times New Roman" w:cs="Times New Roman"/>
          <w:sz w:val="28"/>
          <w:szCs w:val="28"/>
          <w:lang w:val="uk-UA"/>
        </w:rPr>
        <w:t>інформаці</w:t>
      </w:r>
      <w:r w:rsidR="00B277AE">
        <w:rPr>
          <w:rFonts w:ascii="Times New Roman" w:eastAsia="Calibri" w:hAnsi="Times New Roman" w:cs="Times New Roman"/>
          <w:sz w:val="28"/>
          <w:szCs w:val="28"/>
          <w:lang w:val="uk-UA"/>
        </w:rPr>
        <w:t>я про зацікавленість вступника</w:t>
      </w:r>
      <w:r w:rsidR="00116C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вступі до коледжу </w:t>
      </w:r>
      <w:r w:rsidR="00EE59F5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на обрану спеціальність</w:t>
      </w:r>
      <w:r w:rsidR="00116C95">
        <w:rPr>
          <w:rFonts w:ascii="Times New Roman" w:eastAsia="Calibri" w:hAnsi="Times New Roman" w:cs="Times New Roman"/>
          <w:sz w:val="28"/>
          <w:szCs w:val="28"/>
          <w:lang w:val="uk-UA"/>
        </w:rPr>
        <w:t>, мета й причина написання мотиваційного листа</w:t>
      </w:r>
      <w:r w:rsidR="00EE59F5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. Варто к</w:t>
      </w:r>
      <w:r w:rsidR="00C863B3">
        <w:rPr>
          <w:rFonts w:ascii="Times New Roman" w:eastAsia="Calibri" w:hAnsi="Times New Roman" w:cs="Times New Roman"/>
          <w:sz w:val="28"/>
          <w:szCs w:val="28"/>
          <w:lang w:val="uk-UA"/>
        </w:rPr>
        <w:t>оротко пояснити, чому вступник</w:t>
      </w:r>
      <w:r w:rsidR="00EE59F5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обрав саме </w:t>
      </w:r>
      <w:r w:rsidR="004D3474">
        <w:rPr>
          <w:rFonts w:ascii="Times New Roman" w:eastAsia="Calibri" w:hAnsi="Times New Roman" w:cs="Times New Roman"/>
          <w:sz w:val="28"/>
          <w:szCs w:val="28"/>
          <w:lang w:val="uk-UA"/>
        </w:rPr>
        <w:t>Коледж</w:t>
      </w:r>
      <w:r w:rsidR="00EE59F5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спонукало його до </w:t>
      </w:r>
      <w:r w:rsidR="00E17283">
        <w:rPr>
          <w:rFonts w:ascii="Times New Roman" w:eastAsia="Calibri" w:hAnsi="Times New Roman" w:cs="Times New Roman"/>
          <w:sz w:val="28"/>
          <w:szCs w:val="28"/>
          <w:lang w:val="uk-UA"/>
        </w:rPr>
        <w:t>вибору і як навчання в закладі сприятиме</w:t>
      </w:r>
      <w:r w:rsidR="00EE59F5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172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його </w:t>
      </w:r>
      <w:r w:rsidR="00EE59F5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професійному розвитку й зростанню.</w:t>
      </w:r>
    </w:p>
    <w:p w:rsidR="00EE59F5" w:rsidRPr="00EE59F5" w:rsidRDefault="00EE59F5" w:rsidP="00EE59F5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В основній частині описуються факти, які зможуть позитивно вплинути на вирішення пит</w:t>
      </w:r>
      <w:r w:rsidR="00C863B3">
        <w:rPr>
          <w:rFonts w:ascii="Times New Roman" w:eastAsia="Calibri" w:hAnsi="Times New Roman" w:cs="Times New Roman"/>
          <w:sz w:val="28"/>
          <w:szCs w:val="28"/>
          <w:lang w:val="uk-UA"/>
        </w:rPr>
        <w:t>ання про зарахування вступника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навчання.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B53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Ця частина починається з другого абзацу мотиваційного листа та може складатися з двох</w:t>
      </w:r>
      <w:r w:rsidR="00116C95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5B53D3">
        <w:rPr>
          <w:rFonts w:ascii="Times New Roman" w:eastAsia="Calibri" w:hAnsi="Times New Roman" w:cs="Times New Roman"/>
          <w:sz w:val="28"/>
          <w:szCs w:val="28"/>
          <w:lang w:val="uk-UA"/>
        </w:rPr>
        <w:t>чоти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рьох а</w:t>
      </w:r>
      <w:r w:rsidR="00FB05CB">
        <w:rPr>
          <w:rFonts w:ascii="Times New Roman" w:eastAsia="Calibri" w:hAnsi="Times New Roman" w:cs="Times New Roman"/>
          <w:sz w:val="28"/>
          <w:szCs w:val="28"/>
          <w:lang w:val="uk-UA"/>
        </w:rPr>
        <w:t>бзаців.</w:t>
      </w:r>
    </w:p>
    <w:p w:rsidR="00FB05CB" w:rsidRDefault="00BF2AB2" w:rsidP="00EE59F5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Вступнику</w:t>
      </w:r>
      <w:r w:rsidR="00EE59F5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B05CB">
        <w:rPr>
          <w:rFonts w:ascii="Times New Roman" w:eastAsia="Calibri" w:hAnsi="Times New Roman" w:cs="Times New Roman"/>
          <w:sz w:val="28"/>
          <w:szCs w:val="28"/>
          <w:lang w:val="uk-UA"/>
        </w:rPr>
        <w:t>необхідно</w:t>
      </w:r>
      <w:r w:rsidR="00EE59F5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описати власні досягнення,</w:t>
      </w:r>
      <w:r w:rsidR="00C863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стосуються обраної професії. Це можуть бути</w:t>
      </w:r>
      <w:r w:rsidR="00EE59F5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високі</w:t>
      </w:r>
      <w:r w:rsidR="00EE59F5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академічні результати з певних предметів, які пов’язані з </w:t>
      </w:r>
      <w:r w:rsidR="00EE59F5" w:rsidRPr="00E17283">
        <w:rPr>
          <w:rFonts w:ascii="Times New Roman" w:eastAsia="Calibri" w:hAnsi="Times New Roman" w:cs="Times New Roman"/>
          <w:sz w:val="28"/>
          <w:szCs w:val="28"/>
          <w:lang w:val="uk-UA"/>
        </w:rPr>
        <w:t>освітньою</w:t>
      </w:r>
      <w:r w:rsidR="00E17283" w:rsidRPr="00E17283">
        <w:rPr>
          <w:rFonts w:ascii="Times New Roman" w:eastAsia="Calibri" w:hAnsi="Times New Roman" w:cs="Times New Roman"/>
          <w:sz w:val="28"/>
          <w:szCs w:val="28"/>
          <w:lang w:val="uk-UA"/>
        </w:rPr>
        <w:t>-професійною</w:t>
      </w:r>
      <w:r w:rsidR="00EE59F5" w:rsidRPr="00E172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програмою, участь у </w:t>
      </w:r>
      <w:proofErr w:type="spellStart"/>
      <w:r w:rsidR="00EE59F5" w:rsidRPr="00E17283">
        <w:rPr>
          <w:rFonts w:ascii="Times New Roman" w:eastAsia="Calibri" w:hAnsi="Times New Roman" w:cs="Times New Roman"/>
          <w:sz w:val="28"/>
          <w:szCs w:val="28"/>
          <w:lang w:val="uk-UA"/>
        </w:rPr>
        <w:t>проєктах</w:t>
      </w:r>
      <w:proofErr w:type="spellEnd"/>
      <w:r w:rsidR="00EE59F5" w:rsidRPr="00E172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майстер-класах, конкурсах, олімпіадах, володіння </w:t>
      </w:r>
      <w:r w:rsidR="00EE59F5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іноземними мовами</w:t>
      </w:r>
      <w:r w:rsidR="00C863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FB05CB" w:rsidRDefault="00EE59F5" w:rsidP="00FB05CB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Важливим складником мотиваційного листа може бути інформація про особисті </w:t>
      </w:r>
      <w:r w:rsidR="00E534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риси, </w:t>
      </w:r>
      <w:r w:rsidR="00FB05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здібності, 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навички, необхідні для здобуття професії та подальшої успішної роботи за спеціальністю.</w:t>
      </w:r>
      <w:r w:rsidR="00FB05CB" w:rsidRPr="00FB05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B05CB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Наявність такої інформації в мотиваційному листі та її лаконічне й послідовне відображення підкреслить мотивацію до навчання.</w:t>
      </w:r>
    </w:p>
    <w:p w:rsidR="00EE59F5" w:rsidRPr="00EE59F5" w:rsidRDefault="00EE59F5" w:rsidP="00EE59F5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Завершальна частина оформл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ється коротким підсумком на два</w:t>
      </w:r>
      <w:r w:rsidR="00E53496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три речення, які мають підтверджувати готовність навчатися і вка</w:t>
      </w:r>
      <w:r w:rsidR="00C863B3">
        <w:rPr>
          <w:rFonts w:ascii="Times New Roman" w:eastAsia="Calibri" w:hAnsi="Times New Roman" w:cs="Times New Roman"/>
          <w:sz w:val="28"/>
          <w:szCs w:val="28"/>
          <w:lang w:val="uk-UA"/>
        </w:rPr>
        <w:t>зують на впевненість вступника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правильному виборі </w:t>
      </w:r>
      <w:r w:rsidRPr="00E17283">
        <w:rPr>
          <w:rFonts w:ascii="Times New Roman" w:eastAsia="Calibri" w:hAnsi="Times New Roman" w:cs="Times New Roman"/>
          <w:sz w:val="28"/>
          <w:szCs w:val="28"/>
          <w:lang w:val="uk-UA"/>
        </w:rPr>
        <w:t>освітньої</w:t>
      </w:r>
      <w:r w:rsidR="00E17283" w:rsidRPr="00E17283">
        <w:rPr>
          <w:rFonts w:ascii="Times New Roman" w:eastAsia="Calibri" w:hAnsi="Times New Roman" w:cs="Times New Roman"/>
          <w:sz w:val="28"/>
          <w:szCs w:val="28"/>
          <w:lang w:val="uk-UA"/>
        </w:rPr>
        <w:t>-професійної</w:t>
      </w:r>
      <w:r w:rsidRPr="00E172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="00A85A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думки про очікувані результати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E59F5" w:rsidRPr="00E02F32" w:rsidRDefault="00EE59F5" w:rsidP="00EE59F5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F3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Наприкінці листа 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необхідно </w:t>
      </w:r>
      <w:r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>зазнач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ити</w:t>
      </w:r>
      <w:r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863B3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дату написання листа, своє </w:t>
      </w:r>
      <w:r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>ім’я</w:t>
      </w:r>
      <w:r w:rsidR="00C863B3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прізвище</w:t>
      </w:r>
      <w:r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E59F5" w:rsidRPr="00E02F32" w:rsidRDefault="00EE59F5" w:rsidP="00C863B3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>Обсяг мотива</w:t>
      </w:r>
      <w:r w:rsidR="00C50A06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>ційного листа – 1,5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C50A06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67B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сторінки</w:t>
      </w:r>
      <w:r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формату А-4.</w:t>
      </w:r>
    </w:p>
    <w:p w:rsidR="007C1876" w:rsidRPr="00E02F32" w:rsidRDefault="00EE59F5" w:rsidP="007C1876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>Стиль</w:t>
      </w:r>
      <w:r w:rsidRPr="00E02F3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мотиваційного листа – діловий.</w:t>
      </w:r>
    </w:p>
    <w:p w:rsidR="007C1876" w:rsidRPr="00E02F32" w:rsidRDefault="007C1876" w:rsidP="00C863B3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Оформлення листа має відповідати </w:t>
      </w:r>
      <w:r w:rsidR="00E53496">
        <w:rPr>
          <w:rFonts w:ascii="Times New Roman" w:eastAsia="Calibri" w:hAnsi="Times New Roman" w:cs="Times New Roman"/>
          <w:sz w:val="28"/>
          <w:szCs w:val="28"/>
          <w:lang w:val="uk-UA"/>
        </w:rPr>
        <w:t>таким</w:t>
      </w:r>
      <w:r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вимогам</w:t>
      </w:r>
      <w:r w:rsidR="00791B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(для тих осіб, які подають документи 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791B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паперовій формі)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формат – </w:t>
      </w:r>
      <w:r w:rsidRPr="00E02F32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>, шрифт</w:t>
      </w:r>
      <w:r w:rsidR="0045494E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="0045494E" w:rsidRPr="00E02F32">
        <w:rPr>
          <w:rFonts w:ascii="Times New Roman" w:eastAsia="Calibri" w:hAnsi="Times New Roman" w:cs="Times New Roman"/>
          <w:sz w:val="28"/>
          <w:szCs w:val="28"/>
          <w:lang w:val="en-US"/>
        </w:rPr>
        <w:t>Times</w:t>
      </w:r>
      <w:r w:rsidR="0045494E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5494E" w:rsidRPr="00E02F32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="0045494E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5494E" w:rsidRPr="00E02F32">
        <w:rPr>
          <w:rFonts w:ascii="Times New Roman" w:eastAsia="Calibri" w:hAnsi="Times New Roman" w:cs="Times New Roman"/>
          <w:sz w:val="28"/>
          <w:szCs w:val="28"/>
          <w:lang w:val="en-US"/>
        </w:rPr>
        <w:t>Roman</w:t>
      </w:r>
      <w:r w:rsidR="00557DBF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5494E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14 кегль,</w:t>
      </w:r>
      <w:r w:rsidR="00557DBF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5494E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міжрядковий </w:t>
      </w:r>
      <w:r w:rsidR="00557DBF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інтервал – </w:t>
      </w:r>
      <w:r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1,5, </w:t>
      </w:r>
      <w:r w:rsidR="00FD1039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>абзацний відступ – 1</w:t>
      </w:r>
      <w:r w:rsidR="00557DBF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см</w:t>
      </w:r>
      <w:r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>, вирівнювання –  по ширині</w:t>
      </w:r>
      <w:r w:rsidR="00557DBF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>, поля аркуша: ліве – 3 см, праве – 1 см, нижнє і верхнє – по 2 см</w:t>
      </w:r>
      <w:r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900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подачі мотиваційного листа </w:t>
      </w:r>
      <w:r w:rsidR="00390086">
        <w:rPr>
          <w:rFonts w:ascii="Times New Roman" w:eastAsia="Calibri" w:hAnsi="Times New Roman" w:cs="Times New Roman"/>
          <w:sz w:val="28"/>
          <w:szCs w:val="28"/>
          <w:lang w:val="uk-UA"/>
        </w:rPr>
        <w:t>через електронний кабінет потрібно дотримуватися інструкцій завантаження документа і його оформлення може не відповідати вказаним параметрам</w:t>
      </w:r>
      <w:r w:rsidR="00E401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(формат поля для мотиваційного листа в електронному кабінеті обмежений 20 тисячами символів)</w:t>
      </w:r>
      <w:r w:rsidR="0039008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D18B3" w:rsidRPr="00E02F32" w:rsidRDefault="00EE59F5" w:rsidP="00C863B3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>Мотиваційні листи, що містять озна</w:t>
      </w:r>
      <w:r w:rsidR="00C863B3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>ки плагіату, не підлягають</w:t>
      </w:r>
      <w:r w:rsidR="009D18B3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18B3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>рейтингуванню</w:t>
      </w:r>
      <w:proofErr w:type="spellEnd"/>
      <w:r w:rsidR="009D18B3"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E02F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D18B3" w:rsidRPr="007C48FB" w:rsidRDefault="009D18B3" w:rsidP="008935E2">
      <w:pPr>
        <w:shd w:val="clear" w:color="auto" w:fill="FFFFFF"/>
        <w:spacing w:line="276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Мотиваційний лист</w:t>
      </w:r>
      <w:r w:rsidRPr="009D18B3">
        <w:rPr>
          <w:rFonts w:ascii="Times New Roman" w:eastAsia="Times New Roman" w:hAnsi="Times New Roman"/>
          <w:sz w:val="28"/>
          <w:szCs w:val="28"/>
          <w:lang w:val="uk-UA"/>
        </w:rPr>
        <w:t xml:space="preserve"> подається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вступником разом із заявою через електронний кабінет </w:t>
      </w:r>
      <w:r w:rsidRPr="009D18B3">
        <w:rPr>
          <w:rFonts w:ascii="Times New Roman" w:eastAsia="Times New Roman" w:hAnsi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 </w:t>
      </w:r>
      <w:r w:rsidRPr="009D18B3">
        <w:rPr>
          <w:rFonts w:ascii="Times New Roman" w:eastAsia="Times New Roman" w:hAnsi="Times New Roman"/>
          <w:sz w:val="28"/>
          <w:szCs w:val="28"/>
          <w:lang w:val="uk-UA"/>
        </w:rPr>
        <w:t>електронному вигляді</w:t>
      </w:r>
      <w:r w:rsidR="008935E2"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Pr="009D18B3">
        <w:rPr>
          <w:rFonts w:ascii="Times New Roman" w:eastAsia="Times New Roman" w:hAnsi="Times New Roman"/>
          <w:sz w:val="28"/>
          <w:szCs w:val="28"/>
          <w:lang w:val="uk-UA"/>
        </w:rPr>
        <w:t xml:space="preserve"> або паперов</w:t>
      </w:r>
      <w:r w:rsidR="008935E2">
        <w:rPr>
          <w:rFonts w:ascii="Times New Roman" w:eastAsia="Times New Roman" w:hAnsi="Times New Roman"/>
          <w:sz w:val="28"/>
          <w:szCs w:val="28"/>
          <w:lang w:val="uk-UA"/>
        </w:rPr>
        <w:t>ому</w:t>
      </w:r>
      <w:r w:rsidRPr="009D18B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8935E2">
        <w:rPr>
          <w:rFonts w:ascii="Times New Roman" w:eastAsia="Times New Roman" w:hAnsi="Times New Roman"/>
          <w:sz w:val="28"/>
          <w:szCs w:val="28"/>
          <w:lang w:val="uk-UA"/>
        </w:rPr>
        <w:t>вигляді</w:t>
      </w:r>
      <w:r w:rsidRPr="009D18B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8935E2">
        <w:rPr>
          <w:rFonts w:ascii="Times New Roman" w:eastAsia="Times New Roman" w:hAnsi="Times New Roman"/>
          <w:sz w:val="28"/>
          <w:szCs w:val="28"/>
          <w:lang w:val="uk-UA"/>
        </w:rPr>
        <w:t>(</w:t>
      </w:r>
      <w:r w:rsidRPr="009D18B3">
        <w:rPr>
          <w:rFonts w:ascii="Times New Roman" w:eastAsia="Times New Roman" w:hAnsi="Times New Roman"/>
          <w:sz w:val="28"/>
          <w:szCs w:val="28"/>
          <w:lang w:val="uk-UA"/>
        </w:rPr>
        <w:t>для осіб, які подають заяву в паперовій формі), додатки до мотиваційного листа приймаються на електронну адресу Коледжу</w:t>
      </w:r>
      <w:r w:rsidR="007C1876">
        <w:rPr>
          <w:rFonts w:ascii="Times New Roman" w:eastAsia="Times New Roman" w:hAnsi="Times New Roman"/>
          <w:color w:val="00B0F0"/>
          <w:sz w:val="28"/>
          <w:szCs w:val="28"/>
          <w:lang w:val="uk-UA"/>
        </w:rPr>
        <w:t xml:space="preserve"> </w:t>
      </w:r>
      <w:proofErr w:type="spellStart"/>
      <w:r w:rsidR="007C48FB" w:rsidRPr="007C48FB">
        <w:rPr>
          <w:rFonts w:ascii="Times New Roman" w:eastAsia="Times New Roman" w:hAnsi="Times New Roman"/>
          <w:sz w:val="28"/>
          <w:szCs w:val="28"/>
          <w:lang w:val="en-US"/>
        </w:rPr>
        <w:t>nlucollege</w:t>
      </w:r>
      <w:proofErr w:type="spellEnd"/>
      <w:r w:rsidR="007C48FB" w:rsidRPr="007C48FB">
        <w:rPr>
          <w:rFonts w:ascii="Times New Roman" w:eastAsia="Times New Roman" w:hAnsi="Times New Roman"/>
          <w:sz w:val="28"/>
          <w:szCs w:val="28"/>
        </w:rPr>
        <w:t>@</w:t>
      </w:r>
      <w:proofErr w:type="spellStart"/>
      <w:r w:rsidR="007C48FB" w:rsidRPr="007C48FB">
        <w:rPr>
          <w:rFonts w:ascii="Times New Roman" w:eastAsia="Times New Roman" w:hAnsi="Times New Roman"/>
          <w:sz w:val="28"/>
          <w:szCs w:val="28"/>
          <w:lang w:val="en-US"/>
        </w:rPr>
        <w:t>nlu</w:t>
      </w:r>
      <w:proofErr w:type="spellEnd"/>
      <w:r w:rsidR="007C48FB" w:rsidRPr="007C48FB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="007C48FB" w:rsidRPr="007C48FB">
        <w:rPr>
          <w:rFonts w:ascii="Times New Roman" w:eastAsia="Times New Roman" w:hAnsi="Times New Roman"/>
          <w:sz w:val="28"/>
          <w:szCs w:val="28"/>
          <w:lang w:val="en-US"/>
        </w:rPr>
        <w:t>edu</w:t>
      </w:r>
      <w:proofErr w:type="spellEnd"/>
      <w:r w:rsidR="007C48FB" w:rsidRPr="007C48FB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="007C48FB" w:rsidRPr="007C48FB">
        <w:rPr>
          <w:rFonts w:ascii="Times New Roman" w:eastAsia="Times New Roman" w:hAnsi="Times New Roman"/>
          <w:sz w:val="28"/>
          <w:szCs w:val="28"/>
          <w:lang w:val="en-US"/>
        </w:rPr>
        <w:t>ua</w:t>
      </w:r>
      <w:proofErr w:type="spellEnd"/>
      <w:r w:rsidR="007C48FB" w:rsidRPr="007C48FB">
        <w:rPr>
          <w:rFonts w:ascii="Times New Roman" w:eastAsia="Times New Roman" w:hAnsi="Times New Roman"/>
          <w:sz w:val="28"/>
          <w:szCs w:val="28"/>
        </w:rPr>
        <w:t>.</w:t>
      </w:r>
    </w:p>
    <w:p w:rsidR="00EE59F5" w:rsidRPr="009D18B3" w:rsidRDefault="00EE59F5" w:rsidP="00C863B3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D18B3" w:rsidRDefault="00DA22B5" w:rsidP="009D18B3">
      <w:pPr>
        <w:pStyle w:val="a3"/>
        <w:numPr>
          <w:ilvl w:val="0"/>
          <w:numId w:val="2"/>
        </w:num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Рейтингова комісія з розгляду</w:t>
      </w:r>
      <w:r w:rsidR="009D18B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мотиваційних листів</w:t>
      </w:r>
    </w:p>
    <w:p w:rsidR="009D18B3" w:rsidRDefault="009D18B3" w:rsidP="009D18B3">
      <w:pPr>
        <w:pStyle w:val="a3"/>
        <w:spacing w:after="0" w:line="288" w:lineRule="auto"/>
        <w:ind w:left="78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15BCB" w:rsidRPr="00556EBF" w:rsidRDefault="00DA22B5" w:rsidP="00C15BCB">
      <w:pPr>
        <w:pStyle w:val="a3"/>
        <w:spacing w:after="0" w:line="288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Розгляд</w:t>
      </w:r>
      <w:r w:rsidR="00C15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мотиваційних листів </w:t>
      </w:r>
      <w:r w:rsidR="00C15BCB" w:rsidRPr="00556E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здійснює рейтингова комісія. </w:t>
      </w:r>
    </w:p>
    <w:p w:rsidR="00C15BCB" w:rsidRDefault="00C15BCB" w:rsidP="00C15BCB">
      <w:pPr>
        <w:pStyle w:val="a3"/>
        <w:spacing w:after="0" w:line="288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Рейтингова</w:t>
      </w:r>
      <w:r w:rsidRPr="00C15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435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комісія створюється </w:t>
      </w:r>
      <w:r w:rsidR="00556EBF">
        <w:rPr>
          <w:rFonts w:ascii="Times New Roman" w:eastAsia="Calibri" w:hAnsi="Times New Roman" w:cs="Times New Roman"/>
          <w:sz w:val="28"/>
          <w:szCs w:val="28"/>
          <w:lang w:val="uk-UA"/>
        </w:rPr>
        <w:t>за наказом ректора Національного юридичного університету імені Ярослава Мудрого</w:t>
      </w:r>
      <w:r w:rsidRPr="00C15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</w:t>
      </w:r>
      <w:r w:rsidR="006435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</w:t>
      </w:r>
      <w:r w:rsidR="009B4C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оведення </w:t>
      </w:r>
      <w:proofErr w:type="spellStart"/>
      <w:r w:rsidR="009B4C8E">
        <w:rPr>
          <w:rFonts w:ascii="Times New Roman" w:eastAsia="Calibri" w:hAnsi="Times New Roman" w:cs="Times New Roman"/>
          <w:sz w:val="28"/>
          <w:szCs w:val="28"/>
          <w:lang w:val="uk-UA"/>
        </w:rPr>
        <w:t>рейтингування</w:t>
      </w:r>
      <w:proofErr w:type="spellEnd"/>
      <w:r w:rsidRPr="00C15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435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мотиваційних листів </w:t>
      </w:r>
      <w:r w:rsidRPr="00C15BCB">
        <w:rPr>
          <w:rFonts w:ascii="Times New Roman" w:eastAsia="Calibri" w:hAnsi="Times New Roman" w:cs="Times New Roman"/>
          <w:sz w:val="28"/>
          <w:szCs w:val="28"/>
          <w:lang w:val="uk-UA"/>
        </w:rPr>
        <w:t>при вступі н</w:t>
      </w:r>
      <w:r w:rsidR="006435FF">
        <w:rPr>
          <w:rFonts w:ascii="Times New Roman" w:eastAsia="Calibri" w:hAnsi="Times New Roman" w:cs="Times New Roman"/>
          <w:sz w:val="28"/>
          <w:szCs w:val="28"/>
          <w:lang w:val="uk-UA"/>
        </w:rPr>
        <w:t>а навчання за освітньо-професійним ступе</w:t>
      </w:r>
      <w:r w:rsidRPr="00C15BCB">
        <w:rPr>
          <w:rFonts w:ascii="Times New Roman" w:eastAsia="Calibri" w:hAnsi="Times New Roman" w:cs="Times New Roman"/>
          <w:sz w:val="28"/>
          <w:szCs w:val="28"/>
          <w:lang w:val="uk-UA"/>
        </w:rPr>
        <w:t>нем</w:t>
      </w:r>
      <w:r w:rsidR="006435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фахового молодшого бакалавра</w:t>
      </w:r>
      <w:r w:rsidRPr="00C15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о</w:t>
      </w:r>
      <w:r w:rsidR="006435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снові базової </w:t>
      </w:r>
      <w:r w:rsidRPr="00C15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середньої освіти</w:t>
      </w:r>
      <w:r w:rsidR="006435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повної загальної середньої о</w:t>
      </w:r>
      <w:r w:rsidR="00556EBF">
        <w:rPr>
          <w:rFonts w:ascii="Times New Roman" w:eastAsia="Calibri" w:hAnsi="Times New Roman" w:cs="Times New Roman"/>
          <w:sz w:val="28"/>
          <w:szCs w:val="28"/>
          <w:lang w:val="uk-UA"/>
        </w:rPr>
        <w:t>світи. До складу цієї комісії</w:t>
      </w:r>
      <w:r w:rsidRPr="00C15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можуть входити</w:t>
      </w:r>
      <w:r w:rsidR="00556E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B4C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педагогічні </w:t>
      </w:r>
      <w:r w:rsidR="00556E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працівники Коледжу, </w:t>
      </w:r>
      <w:r w:rsidRPr="00C15BCB">
        <w:rPr>
          <w:rFonts w:ascii="Times New Roman" w:eastAsia="Calibri" w:hAnsi="Times New Roman" w:cs="Times New Roman"/>
          <w:sz w:val="28"/>
          <w:szCs w:val="28"/>
          <w:lang w:val="uk-UA"/>
        </w:rPr>
        <w:t>за зго</w:t>
      </w:r>
      <w:r w:rsidR="00556EBF">
        <w:rPr>
          <w:rFonts w:ascii="Times New Roman" w:eastAsia="Calibri" w:hAnsi="Times New Roman" w:cs="Times New Roman"/>
          <w:sz w:val="28"/>
          <w:szCs w:val="28"/>
          <w:lang w:val="uk-UA"/>
        </w:rPr>
        <w:t>дою працівники інших</w:t>
      </w:r>
      <w:r w:rsidRPr="00C15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</w:t>
      </w:r>
      <w:r w:rsidR="00556EBF">
        <w:rPr>
          <w:rFonts w:ascii="Times New Roman" w:eastAsia="Calibri" w:hAnsi="Times New Roman" w:cs="Times New Roman"/>
          <w:sz w:val="28"/>
          <w:szCs w:val="28"/>
          <w:lang w:val="uk-UA"/>
        </w:rPr>
        <w:t>адів освіти, науково-дослідних установ, науковці та практики у відповідній галузі знань.</w:t>
      </w:r>
    </w:p>
    <w:p w:rsidR="00556EBF" w:rsidRDefault="00556EBF" w:rsidP="00C15BCB">
      <w:pPr>
        <w:pStyle w:val="a3"/>
        <w:spacing w:after="0" w:line="288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Засідання </w:t>
      </w:r>
      <w:r w:rsidR="00416E86">
        <w:rPr>
          <w:rFonts w:ascii="Times New Roman" w:eastAsia="Calibri" w:hAnsi="Times New Roman" w:cs="Times New Roman"/>
          <w:sz w:val="28"/>
          <w:szCs w:val="28"/>
          <w:lang w:val="uk-UA"/>
        </w:rPr>
        <w:t>комісії відб</w:t>
      </w:r>
      <w:r w:rsidR="008408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увається 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8408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строки, встановлені П</w:t>
      </w:r>
      <w:r w:rsidR="00416E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равилами прийому до Коледжу. Про час, місце та формат проведення засідання голова комісії повідомляє членів не пізніше, ніж за день </w:t>
      </w:r>
      <w:r w:rsidR="009B4C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416E86">
        <w:rPr>
          <w:rFonts w:ascii="Times New Roman" w:eastAsia="Calibri" w:hAnsi="Times New Roman" w:cs="Times New Roman"/>
          <w:sz w:val="28"/>
          <w:szCs w:val="28"/>
          <w:lang w:val="uk-UA"/>
        </w:rPr>
        <w:t>початку. Голова комісії відповідає за організацію її роботи та ведення необхідної документації</w:t>
      </w:r>
      <w:r w:rsidR="009B4C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(протоколи, відомості тощо)</w:t>
      </w:r>
      <w:r w:rsidR="00416E8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E2EDF" w:rsidRPr="00C15BCB" w:rsidRDefault="00416E86" w:rsidP="00C15BCB">
      <w:pPr>
        <w:pStyle w:val="a3"/>
        <w:spacing w:after="0" w:line="288" w:lineRule="auto"/>
        <w:ind w:left="0" w:firstLine="7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За результатами проведення засідання складається рейтингова відомість, яка підписується 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сіма членами комісії. </w:t>
      </w:r>
      <w:r w:rsidR="000E2EDF">
        <w:rPr>
          <w:rFonts w:ascii="Times New Roman" w:eastAsia="Calibri" w:hAnsi="Times New Roman" w:cs="Times New Roman"/>
          <w:sz w:val="28"/>
          <w:szCs w:val="28"/>
          <w:lang w:val="uk-UA"/>
        </w:rPr>
        <w:t>До рейтингової відомості заносяться результати відкритого голосування членів комісії. Кожний член комісії має один голос. При рівній кількості голосів голос голови комісії є вирішальним.</w:t>
      </w:r>
      <w:r w:rsidR="00DB59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Результати </w:t>
      </w:r>
      <w:proofErr w:type="spellStart"/>
      <w:r w:rsidR="00DB597D">
        <w:rPr>
          <w:rFonts w:ascii="Times New Roman" w:eastAsia="Calibri" w:hAnsi="Times New Roman" w:cs="Times New Roman"/>
          <w:sz w:val="28"/>
          <w:szCs w:val="28"/>
          <w:lang w:val="uk-UA"/>
        </w:rPr>
        <w:t>рейтингування</w:t>
      </w:r>
      <w:proofErr w:type="spellEnd"/>
      <w:r w:rsidR="00DB59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мотиваційних листів враховуються під час вирішення питання </w:t>
      </w:r>
      <w:r w:rsidR="00DB597D" w:rsidRPr="00DB597D">
        <w:rPr>
          <w:rFonts w:ascii="Times New Roman" w:eastAsia="Calibri" w:hAnsi="Times New Roman" w:cs="Times New Roman"/>
          <w:sz w:val="28"/>
          <w:szCs w:val="28"/>
          <w:lang w:val="uk-UA"/>
        </w:rPr>
        <w:t>конкурсного відбору осіб, які на основі повної загальної (профільної) середньої освіти вступають для здобуття освітньо-професійного ступеня фахового молодшого бакалавра</w:t>
      </w:r>
      <w:r w:rsidR="00DB59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DB597D" w:rsidRPr="00DB597D">
        <w:rPr>
          <w:rFonts w:ascii="Times New Roman" w:eastAsia="Calibri" w:hAnsi="Times New Roman" w:cs="Times New Roman"/>
          <w:sz w:val="28"/>
          <w:szCs w:val="28"/>
          <w:lang w:val="uk-UA"/>
        </w:rPr>
        <w:t>конкурсного відбору осіб, які на основі базової середньої освіти вступають для здобуття освітньо-професійного ступеня фахового молодшого бакалавра</w:t>
      </w:r>
      <w:r w:rsidR="00DB59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(спірні питання рейтингового списку вступників, рекомендованих до зарахування).</w:t>
      </w:r>
    </w:p>
    <w:p w:rsidR="00EE59F5" w:rsidRPr="00EE59F5" w:rsidRDefault="00EE59F5" w:rsidP="00EE59F5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E59F5" w:rsidRPr="005C4B78" w:rsidRDefault="00556EBF" w:rsidP="005C4B78">
      <w:pPr>
        <w:pStyle w:val="a3"/>
        <w:numPr>
          <w:ilvl w:val="0"/>
          <w:numId w:val="2"/>
        </w:num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4B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Критерії, за якими відбу</w:t>
      </w:r>
      <w:r w:rsidR="00CB06AD" w:rsidRPr="005C4B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ватиметься </w:t>
      </w:r>
      <w:proofErr w:type="spellStart"/>
      <w:r w:rsidR="00CB06AD" w:rsidRPr="005C4B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рейтингування</w:t>
      </w:r>
      <w:proofErr w:type="spellEnd"/>
      <w:r w:rsidR="00CB06AD" w:rsidRPr="005C4B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мотиваційних</w:t>
      </w:r>
      <w:r w:rsidR="00EE59F5" w:rsidRPr="005C4B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лист</w:t>
      </w:r>
      <w:r w:rsidR="00CB06AD" w:rsidRPr="005C4B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ів</w:t>
      </w:r>
      <w:r w:rsidR="00EE59F5" w:rsidRPr="005C4B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EE59F5" w:rsidRPr="00EE59F5" w:rsidRDefault="00EE59F5" w:rsidP="00EE59F5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чітка структура мотиваційного листа: звертання, всту</w:t>
      </w:r>
      <w:r w:rsidR="009D18B3">
        <w:rPr>
          <w:rFonts w:ascii="Times New Roman" w:eastAsia="Calibri" w:hAnsi="Times New Roman" w:cs="Times New Roman"/>
          <w:sz w:val="28"/>
          <w:szCs w:val="28"/>
          <w:lang w:val="uk-UA"/>
        </w:rPr>
        <w:t>п, основна та заключна частини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EE59F5" w:rsidRPr="00E17283" w:rsidRDefault="007A03A3" w:rsidP="00EE59F5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мотивації щодо вступу 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</w:t>
      </w:r>
      <w:r w:rsidR="00EE59F5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оледж</w:t>
      </w:r>
      <w:r w:rsidR="008935E2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EE59F5"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відповідну </w:t>
      </w:r>
      <w:r w:rsidR="00E17283">
        <w:rPr>
          <w:rFonts w:ascii="Times New Roman" w:eastAsia="Calibri" w:hAnsi="Times New Roman" w:cs="Times New Roman"/>
          <w:sz w:val="28"/>
          <w:szCs w:val="28"/>
          <w:lang w:val="uk-UA"/>
        </w:rPr>
        <w:t>освітньо</w:t>
      </w:r>
      <w:r w:rsidR="00E17283" w:rsidRPr="00E17283">
        <w:rPr>
          <w:rFonts w:ascii="Times New Roman" w:eastAsia="Calibri" w:hAnsi="Times New Roman" w:cs="Times New Roman"/>
          <w:sz w:val="28"/>
          <w:szCs w:val="28"/>
          <w:lang w:val="uk-UA"/>
        </w:rPr>
        <w:t>-професійну</w:t>
      </w:r>
      <w:r w:rsidR="00EE59F5" w:rsidRPr="00E172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програму</w:t>
      </w:r>
      <w:r w:rsidR="009D18B3" w:rsidRPr="00E17283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EE59F5" w:rsidRPr="00EE59F5" w:rsidRDefault="00EE59F5" w:rsidP="00EE59F5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рівень усвідомлення відповідності особистих якостей вступника</w:t>
      </w:r>
      <w:r w:rsidR="009D18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професійни</w:t>
      </w:r>
      <w:r w:rsidR="002D1BA8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9D18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18B3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</w:t>
      </w:r>
      <w:r w:rsidR="002D1BA8">
        <w:rPr>
          <w:rFonts w:ascii="Times New Roman" w:eastAsia="Calibri" w:hAnsi="Times New Roman" w:cs="Times New Roman"/>
          <w:sz w:val="28"/>
          <w:szCs w:val="28"/>
          <w:lang w:val="uk-UA"/>
        </w:rPr>
        <w:t>ям</w:t>
      </w:r>
      <w:proofErr w:type="spellEnd"/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EE59F5" w:rsidRPr="00EE59F5" w:rsidRDefault="00EE59F5" w:rsidP="00EE59F5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змістовність нав</w:t>
      </w:r>
      <w:r w:rsidR="009D18B3">
        <w:rPr>
          <w:rFonts w:ascii="Times New Roman" w:eastAsia="Calibri" w:hAnsi="Times New Roman" w:cs="Times New Roman"/>
          <w:sz w:val="28"/>
          <w:szCs w:val="28"/>
          <w:lang w:val="uk-UA"/>
        </w:rPr>
        <w:t>едених аргументів, лаконічність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EE59F5" w:rsidRPr="00EE59F5" w:rsidRDefault="00EE59F5" w:rsidP="00EE59F5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оригінальність викладення матеріа</w:t>
      </w:r>
      <w:r w:rsidR="009D18B3">
        <w:rPr>
          <w:rFonts w:ascii="Times New Roman" w:eastAsia="Calibri" w:hAnsi="Times New Roman" w:cs="Times New Roman"/>
          <w:sz w:val="28"/>
          <w:szCs w:val="28"/>
          <w:lang w:val="uk-UA"/>
        </w:rPr>
        <w:t>лу, індивідуальність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EE59F5" w:rsidRPr="00EE59F5" w:rsidRDefault="00EE59F5" w:rsidP="00EE59F5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рубрикація тексту на абзаци, кожен з яких містить певну концепц</w:t>
      </w:r>
      <w:r w:rsidR="009D18B3">
        <w:rPr>
          <w:rFonts w:ascii="Times New Roman" w:eastAsia="Calibri" w:hAnsi="Times New Roman" w:cs="Times New Roman"/>
          <w:sz w:val="28"/>
          <w:szCs w:val="28"/>
          <w:lang w:val="uk-UA"/>
        </w:rPr>
        <w:t>ію, логічність викладення думок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EE59F5" w:rsidRPr="007C1876" w:rsidRDefault="00EE59F5" w:rsidP="00EE59F5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орфографічна, пунктуац</w:t>
      </w:r>
      <w:r w:rsidR="009D18B3">
        <w:rPr>
          <w:rFonts w:ascii="Times New Roman" w:eastAsia="Calibri" w:hAnsi="Times New Roman" w:cs="Times New Roman"/>
          <w:sz w:val="28"/>
          <w:szCs w:val="28"/>
          <w:lang w:val="uk-UA"/>
        </w:rPr>
        <w:t>ійна та стилістична грамотність</w:t>
      </w:r>
      <w:r w:rsidRPr="00EE59F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C1876" w:rsidRPr="00EE59F5" w:rsidRDefault="007C1876" w:rsidP="007C1876">
      <w:pPr>
        <w:spacing w:after="0" w:line="288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Рейтингова комісія може врахувати наявніст</w:t>
      </w:r>
      <w:r w:rsidR="008813AE">
        <w:rPr>
          <w:rFonts w:ascii="Times New Roman" w:eastAsia="Calibri" w:hAnsi="Times New Roman" w:cs="Times New Roman"/>
          <w:sz w:val="28"/>
          <w:szCs w:val="28"/>
          <w:lang w:val="uk-UA"/>
        </w:rPr>
        <w:t>ь додаткової інформації</w:t>
      </w:r>
      <w:r w:rsidR="003248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(додатків)</w:t>
      </w:r>
      <w:r w:rsidR="008813AE">
        <w:rPr>
          <w:rFonts w:ascii="Times New Roman" w:eastAsia="Calibri" w:hAnsi="Times New Roman" w:cs="Times New Roman"/>
          <w:sz w:val="28"/>
          <w:szCs w:val="28"/>
          <w:lang w:val="uk-UA"/>
        </w:rPr>
        <w:t>, надісланої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74F14">
        <w:rPr>
          <w:rFonts w:ascii="Times New Roman" w:eastAsia="Calibri" w:hAnsi="Times New Roman" w:cs="Times New Roman"/>
          <w:sz w:val="28"/>
          <w:szCs w:val="28"/>
          <w:lang w:val="uk-UA"/>
        </w:rPr>
        <w:t>до закінчення</w:t>
      </w:r>
      <w:r w:rsidR="009D1A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прийому</w:t>
      </w:r>
      <w:r w:rsidR="00B74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заяв та</w:t>
      </w:r>
      <w:r w:rsidR="003C44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документів, який вказано </w:t>
      </w:r>
      <w:r w:rsidR="002D1BA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3C44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Правилах прийому до Коледжу</w:t>
      </w:r>
      <w:r w:rsidR="009D1A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 підтвердження викладених позицій у тексті мотиваційного листа.</w:t>
      </w:r>
    </w:p>
    <w:p w:rsidR="00EE59F5" w:rsidRPr="00EE59F5" w:rsidRDefault="00EE59F5" w:rsidP="00EE59F5">
      <w:pPr>
        <w:spacing w:after="0" w:line="288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494E" w:rsidRDefault="0045494E">
      <w:pPr>
        <w:rPr>
          <w:lang w:val="uk-UA"/>
        </w:rPr>
      </w:pPr>
      <w:bookmarkStart w:id="0" w:name="_GoBack"/>
      <w:bookmarkEnd w:id="0"/>
    </w:p>
    <w:p w:rsidR="0045494E" w:rsidRDefault="0045494E">
      <w:pPr>
        <w:rPr>
          <w:lang w:val="uk-UA"/>
        </w:rPr>
      </w:pPr>
    </w:p>
    <w:p w:rsidR="0045494E" w:rsidRDefault="0045494E">
      <w:pPr>
        <w:rPr>
          <w:lang w:val="uk-UA"/>
        </w:rPr>
      </w:pPr>
    </w:p>
    <w:p w:rsidR="0045494E" w:rsidRDefault="0045494E">
      <w:pPr>
        <w:rPr>
          <w:lang w:val="uk-UA"/>
        </w:rPr>
      </w:pPr>
    </w:p>
    <w:p w:rsidR="0045494E" w:rsidRDefault="0045494E">
      <w:pPr>
        <w:rPr>
          <w:lang w:val="uk-UA"/>
        </w:rPr>
      </w:pPr>
    </w:p>
    <w:p w:rsidR="0045494E" w:rsidRDefault="0045494E">
      <w:pPr>
        <w:rPr>
          <w:lang w:val="uk-UA"/>
        </w:rPr>
      </w:pPr>
    </w:p>
    <w:p w:rsidR="00FB05CB" w:rsidRDefault="00FB05CB">
      <w:pPr>
        <w:rPr>
          <w:lang w:val="uk-UA"/>
        </w:rPr>
      </w:pPr>
      <w:r>
        <w:rPr>
          <w:lang w:val="uk-UA"/>
        </w:rPr>
        <w:br w:type="page"/>
      </w:r>
    </w:p>
    <w:p w:rsidR="009A3137" w:rsidRPr="009A3137" w:rsidRDefault="009A3137" w:rsidP="002D4BAA">
      <w:pPr>
        <w:spacing w:after="0" w:line="240" w:lineRule="auto"/>
        <w:ind w:left="354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313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D4BAA" w:rsidRDefault="002D4BAA" w:rsidP="00D47B8E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val="uk-UA"/>
        </w:rPr>
      </w:pPr>
    </w:p>
    <w:p w:rsidR="002D1BA8" w:rsidRDefault="002D1BA8" w:rsidP="00D47B8E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директора</w:t>
      </w:r>
    </w:p>
    <w:p w:rsidR="002D4BAA" w:rsidRDefault="0085364E" w:rsidP="00D47B8E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Відокремленого структурного підрозділу «Полтавський фаховий коледж </w:t>
      </w:r>
    </w:p>
    <w:p w:rsidR="002D4BAA" w:rsidRDefault="0085364E" w:rsidP="00D47B8E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юридичного університету </w:t>
      </w:r>
    </w:p>
    <w:p w:rsidR="00D47B8E" w:rsidRDefault="0085364E" w:rsidP="00D47B8E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Ярослава Мудрого»</w:t>
      </w:r>
    </w:p>
    <w:p w:rsidR="002D1BA8" w:rsidRDefault="002D1BA8" w:rsidP="00D47B8E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Любові СТАРОСТІНІЙ</w:t>
      </w:r>
    </w:p>
    <w:p w:rsidR="009E5FF6" w:rsidRDefault="009E5FF6" w:rsidP="00D47B8E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val="uk-UA"/>
        </w:rPr>
      </w:pPr>
    </w:p>
    <w:p w:rsidR="0085364E" w:rsidRDefault="00F47614" w:rsidP="00D47B8E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5364E">
        <w:rPr>
          <w:rFonts w:ascii="Times New Roman" w:hAnsi="Times New Roman" w:cs="Times New Roman"/>
          <w:sz w:val="28"/>
          <w:szCs w:val="28"/>
          <w:lang w:val="uk-UA"/>
        </w:rPr>
        <w:t>ступника Сергієнка Сергія Сергійовича,</w:t>
      </w:r>
    </w:p>
    <w:p w:rsidR="00D47B8E" w:rsidRDefault="00FB5DF1" w:rsidP="00D47B8E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85364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роживає</w:t>
      </w:r>
      <w:r w:rsidR="0085364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</w:t>
      </w:r>
      <w:r w:rsidR="00D47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7B8E" w:rsidRDefault="00705301" w:rsidP="00D47B8E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проспект Миру</w:t>
      </w:r>
      <w:r w:rsidR="00D47B8E">
        <w:rPr>
          <w:rFonts w:ascii="Times New Roman" w:hAnsi="Times New Roman" w:cs="Times New Roman"/>
          <w:sz w:val="28"/>
          <w:szCs w:val="28"/>
          <w:lang w:val="uk-UA"/>
        </w:rPr>
        <w:t>, буд.7, кв. 25,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B8E">
        <w:rPr>
          <w:rFonts w:ascii="Times New Roman" w:hAnsi="Times New Roman" w:cs="Times New Roman"/>
          <w:sz w:val="28"/>
          <w:szCs w:val="28"/>
          <w:lang w:val="uk-UA"/>
        </w:rPr>
        <w:t xml:space="preserve"> м. Полтава, </w:t>
      </w:r>
      <w:r w:rsidR="00FB5DF1">
        <w:rPr>
          <w:rFonts w:ascii="Times New Roman" w:hAnsi="Times New Roman" w:cs="Times New Roman"/>
          <w:sz w:val="28"/>
          <w:szCs w:val="28"/>
          <w:lang w:val="uk-UA"/>
        </w:rPr>
        <w:t>36011</w:t>
      </w:r>
    </w:p>
    <w:p w:rsidR="009A3137" w:rsidRPr="00574999" w:rsidRDefault="009A3137" w:rsidP="00D47B8E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sergienko</w:t>
      </w:r>
      <w:proofErr w:type="spellEnd"/>
      <w:r w:rsidRPr="0057499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5749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45494E" w:rsidRPr="0085364E" w:rsidRDefault="00705301" w:rsidP="00D47B8E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(066) 12 34 567</w:t>
      </w:r>
      <w:r w:rsidR="0045494E" w:rsidRPr="008536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494E" w:rsidRDefault="0045494E" w:rsidP="0085364E">
      <w:pPr>
        <w:spacing w:line="360" w:lineRule="auto"/>
        <w:rPr>
          <w:lang w:val="uk-UA"/>
        </w:rPr>
      </w:pPr>
    </w:p>
    <w:p w:rsidR="000E0920" w:rsidRPr="002D1BA8" w:rsidRDefault="002D1BA8" w:rsidP="00D47B8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Шановна Любове Леонідівно!</w:t>
      </w:r>
    </w:p>
    <w:p w:rsidR="00FB5DF1" w:rsidRDefault="00FB5DF1" w:rsidP="00D47B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5DF1" w:rsidRDefault="00FB5DF1" w:rsidP="00D47B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5DF1" w:rsidRDefault="00FB5DF1" w:rsidP="00D47B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5DF1" w:rsidRDefault="00FB5DF1" w:rsidP="00D47B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5DF1" w:rsidRDefault="00FB5DF1" w:rsidP="00D47B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5DF1" w:rsidRDefault="00FB5DF1" w:rsidP="00D47B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5DF1" w:rsidRDefault="00FB5DF1" w:rsidP="00D47B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5DF1" w:rsidRDefault="00FB5DF1" w:rsidP="00D47B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5DF1" w:rsidRDefault="00FB5DF1" w:rsidP="00D47B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5DF1" w:rsidRDefault="00FB5DF1" w:rsidP="00D47B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5DF1" w:rsidRDefault="00FB5DF1" w:rsidP="00D47B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5DF1" w:rsidRPr="00D47B8E" w:rsidRDefault="00FB5DF1" w:rsidP="00FB5D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12.07.</w:t>
      </w:r>
      <w:r w:rsidR="00791B0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D1BA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91B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Сергій СЕРГІЄНКО</w:t>
      </w:r>
    </w:p>
    <w:sectPr w:rsidR="00FB5DF1" w:rsidRPr="00D47B8E" w:rsidSect="00F0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E40D1"/>
    <w:multiLevelType w:val="hybridMultilevel"/>
    <w:tmpl w:val="2412299E"/>
    <w:lvl w:ilvl="0" w:tplc="B26690A8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5D7"/>
    <w:multiLevelType w:val="hybridMultilevel"/>
    <w:tmpl w:val="069A91F4"/>
    <w:lvl w:ilvl="0" w:tplc="A79CA38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6423"/>
    <w:rsid w:val="000E0920"/>
    <w:rsid w:val="000E2EDF"/>
    <w:rsid w:val="00116C95"/>
    <w:rsid w:val="00142BF8"/>
    <w:rsid w:val="00160A68"/>
    <w:rsid w:val="0017112B"/>
    <w:rsid w:val="00241BEB"/>
    <w:rsid w:val="00280020"/>
    <w:rsid w:val="002B70F8"/>
    <w:rsid w:val="002C4C34"/>
    <w:rsid w:val="002D1BA8"/>
    <w:rsid w:val="002D3DAB"/>
    <w:rsid w:val="002D4BAA"/>
    <w:rsid w:val="003248C0"/>
    <w:rsid w:val="00362726"/>
    <w:rsid w:val="00390086"/>
    <w:rsid w:val="003A1537"/>
    <w:rsid w:val="003A7020"/>
    <w:rsid w:val="003C44FA"/>
    <w:rsid w:val="0040207A"/>
    <w:rsid w:val="00416E86"/>
    <w:rsid w:val="0045494E"/>
    <w:rsid w:val="00454F86"/>
    <w:rsid w:val="00464143"/>
    <w:rsid w:val="004D3474"/>
    <w:rsid w:val="00522F85"/>
    <w:rsid w:val="00533032"/>
    <w:rsid w:val="00556EBF"/>
    <w:rsid w:val="00557DBF"/>
    <w:rsid w:val="00574999"/>
    <w:rsid w:val="00585174"/>
    <w:rsid w:val="005B53D3"/>
    <w:rsid w:val="005C0CDF"/>
    <w:rsid w:val="005C4B78"/>
    <w:rsid w:val="006435FF"/>
    <w:rsid w:val="00684F2B"/>
    <w:rsid w:val="006F6EC7"/>
    <w:rsid w:val="00705301"/>
    <w:rsid w:val="00725CCA"/>
    <w:rsid w:val="00791B09"/>
    <w:rsid w:val="007A03A3"/>
    <w:rsid w:val="007C1876"/>
    <w:rsid w:val="007C48FB"/>
    <w:rsid w:val="008408F1"/>
    <w:rsid w:val="0085364E"/>
    <w:rsid w:val="008813AE"/>
    <w:rsid w:val="008935E2"/>
    <w:rsid w:val="008D667B"/>
    <w:rsid w:val="00911BDE"/>
    <w:rsid w:val="00925CC6"/>
    <w:rsid w:val="00936C37"/>
    <w:rsid w:val="009A3137"/>
    <w:rsid w:val="009B4C8E"/>
    <w:rsid w:val="009B5FBA"/>
    <w:rsid w:val="009D18B3"/>
    <w:rsid w:val="009D1A34"/>
    <w:rsid w:val="009E5FF6"/>
    <w:rsid w:val="00A152A8"/>
    <w:rsid w:val="00A253DF"/>
    <w:rsid w:val="00A85A45"/>
    <w:rsid w:val="00AA3549"/>
    <w:rsid w:val="00AB144A"/>
    <w:rsid w:val="00AD7A8A"/>
    <w:rsid w:val="00AF518E"/>
    <w:rsid w:val="00B25551"/>
    <w:rsid w:val="00B277AE"/>
    <w:rsid w:val="00B44921"/>
    <w:rsid w:val="00B74F14"/>
    <w:rsid w:val="00B934A8"/>
    <w:rsid w:val="00BE0669"/>
    <w:rsid w:val="00BF2AB2"/>
    <w:rsid w:val="00C15BCB"/>
    <w:rsid w:val="00C50A06"/>
    <w:rsid w:val="00C863B3"/>
    <w:rsid w:val="00CB06AD"/>
    <w:rsid w:val="00CB5F76"/>
    <w:rsid w:val="00CF4522"/>
    <w:rsid w:val="00D47B8E"/>
    <w:rsid w:val="00D51F64"/>
    <w:rsid w:val="00D54A88"/>
    <w:rsid w:val="00D9621A"/>
    <w:rsid w:val="00DA22B5"/>
    <w:rsid w:val="00DB597D"/>
    <w:rsid w:val="00E02F32"/>
    <w:rsid w:val="00E17283"/>
    <w:rsid w:val="00E40162"/>
    <w:rsid w:val="00E53496"/>
    <w:rsid w:val="00E87B21"/>
    <w:rsid w:val="00EB4065"/>
    <w:rsid w:val="00EE59F5"/>
    <w:rsid w:val="00F000C7"/>
    <w:rsid w:val="00F47614"/>
    <w:rsid w:val="00F66423"/>
    <w:rsid w:val="00FB05CB"/>
    <w:rsid w:val="00FB5DF1"/>
    <w:rsid w:val="00FD1039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680D"/>
  <w15:docId w15:val="{11E4B49E-1016-4DB3-B34D-3CDE1594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6</Pages>
  <Words>5674</Words>
  <Characters>3235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Пащенко</cp:lastModifiedBy>
  <cp:revision>60</cp:revision>
  <dcterms:created xsi:type="dcterms:W3CDTF">2022-05-17T12:29:00Z</dcterms:created>
  <dcterms:modified xsi:type="dcterms:W3CDTF">2025-06-27T06:36:00Z</dcterms:modified>
</cp:coreProperties>
</file>