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5636F" w14:textId="77777777" w:rsidR="00F6453B" w:rsidRDefault="00F6453B" w:rsidP="00F6453B">
      <w:pPr>
        <w:shd w:val="clear" w:color="auto" w:fill="FEFEFE"/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Програму</w:t>
      </w:r>
      <w:proofErr w:type="spellEnd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розглянуто</w:t>
      </w:r>
      <w:proofErr w:type="spellEnd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D45EDB" w14:textId="77777777" w:rsidR="00F6453B" w:rsidRPr="00030F07" w:rsidRDefault="00F6453B" w:rsidP="00F6453B">
      <w:pPr>
        <w:shd w:val="clear" w:color="auto" w:fill="FEFEFE"/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рекомендовано до </w:t>
      </w:r>
      <w:proofErr w:type="spellStart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</w:p>
    <w:p w14:paraId="2B47E6FB" w14:textId="77777777" w:rsidR="00F6453B" w:rsidRPr="00030F07" w:rsidRDefault="00F6453B" w:rsidP="00F6453B">
      <w:pPr>
        <w:shd w:val="clear" w:color="auto" w:fill="FEFEFE"/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засіданні</w:t>
      </w:r>
      <w:proofErr w:type="spellEnd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циклової</w:t>
      </w:r>
      <w:proofErr w:type="spellEnd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</w:t>
      </w:r>
      <w:proofErr w:type="spellEnd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074E27C" w14:textId="77777777" w:rsidR="00F6453B" w:rsidRPr="00030F07" w:rsidRDefault="00F6453B" w:rsidP="00F6453B">
      <w:pPr>
        <w:shd w:val="clear" w:color="auto" w:fill="FEFEFE"/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загальноосвітніх</w:t>
      </w:r>
      <w:proofErr w:type="spellEnd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соціально-гуманітарних</w:t>
      </w:r>
      <w:proofErr w:type="spellEnd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</w:t>
      </w:r>
      <w:proofErr w:type="spellEnd"/>
    </w:p>
    <w:p w14:paraId="1F216479" w14:textId="77777777" w:rsidR="00F6453B" w:rsidRPr="00030F07" w:rsidRDefault="00F6453B" w:rsidP="00F6453B">
      <w:pPr>
        <w:shd w:val="clear" w:color="auto" w:fill="FEFEFE"/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Відокремленого</w:t>
      </w:r>
      <w:proofErr w:type="spellEnd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структурного </w:t>
      </w:r>
      <w:proofErr w:type="spellStart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підрозділу</w:t>
      </w:r>
      <w:proofErr w:type="spellEnd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F183CFD" w14:textId="77777777" w:rsidR="00F6453B" w:rsidRPr="00030F07" w:rsidRDefault="00F6453B" w:rsidP="00F6453B">
      <w:pPr>
        <w:shd w:val="clear" w:color="auto" w:fill="FEFEFE"/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Полтавський</w:t>
      </w:r>
      <w:proofErr w:type="spellEnd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фаховий</w:t>
      </w:r>
      <w:proofErr w:type="spellEnd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коледж</w:t>
      </w:r>
      <w:proofErr w:type="spellEnd"/>
    </w:p>
    <w:p w14:paraId="3FE8A2BE" w14:textId="77777777" w:rsidR="00F6453B" w:rsidRPr="00030F07" w:rsidRDefault="00F6453B" w:rsidP="00F6453B">
      <w:pPr>
        <w:shd w:val="clear" w:color="auto" w:fill="FEFEFE"/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Національного</w:t>
      </w:r>
      <w:proofErr w:type="spellEnd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юридичного</w:t>
      </w:r>
      <w:proofErr w:type="spellEnd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університету</w:t>
      </w:r>
      <w:proofErr w:type="spellEnd"/>
    </w:p>
    <w:p w14:paraId="5AB839AD" w14:textId="77777777" w:rsidR="00F6453B" w:rsidRPr="00030F07" w:rsidRDefault="00F6453B" w:rsidP="00F6453B">
      <w:pPr>
        <w:shd w:val="clear" w:color="auto" w:fill="FEFEFE"/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імені</w:t>
      </w:r>
      <w:proofErr w:type="spellEnd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Ярослава Мудрого»</w:t>
      </w:r>
    </w:p>
    <w:p w14:paraId="688975D7" w14:textId="77777777" w:rsidR="00F6453B" w:rsidRPr="00030F07" w:rsidRDefault="00F6453B" w:rsidP="00F6453B">
      <w:pPr>
        <w:shd w:val="clear" w:color="auto" w:fill="FEFEFE"/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№8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> 2026 р</w:t>
      </w:r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7AAAB2" w14:textId="77777777" w:rsidR="00F6453B" w:rsidRPr="00030F07" w:rsidRDefault="00F6453B" w:rsidP="00F6453B">
      <w:pPr>
        <w:shd w:val="clear" w:color="auto" w:fill="FEFEFE"/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F35698" w14:textId="77777777" w:rsidR="00F6453B" w:rsidRPr="00030F07" w:rsidRDefault="00F6453B" w:rsidP="00F6453B">
      <w:pPr>
        <w:shd w:val="clear" w:color="auto" w:fill="FEFEFE"/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Розглянуто</w:t>
      </w:r>
      <w:proofErr w:type="spellEnd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схвалено</w:t>
      </w:r>
      <w:proofErr w:type="spellEnd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педагогічною</w:t>
      </w:r>
      <w:proofErr w:type="spellEnd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радою</w:t>
      </w:r>
    </w:p>
    <w:p w14:paraId="7A4DB64B" w14:textId="77777777" w:rsidR="00F6453B" w:rsidRPr="00030F07" w:rsidRDefault="00F6453B" w:rsidP="00F6453B">
      <w:pPr>
        <w:shd w:val="clear" w:color="auto" w:fill="FEFEFE"/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Відокремленого</w:t>
      </w:r>
      <w:proofErr w:type="spellEnd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структурного </w:t>
      </w:r>
      <w:proofErr w:type="spellStart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підрозділу</w:t>
      </w:r>
      <w:proofErr w:type="spellEnd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575A7A" w14:textId="77777777" w:rsidR="00F6453B" w:rsidRPr="00030F07" w:rsidRDefault="00F6453B" w:rsidP="00F6453B">
      <w:pPr>
        <w:shd w:val="clear" w:color="auto" w:fill="FEFEFE"/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Полтавський</w:t>
      </w:r>
      <w:proofErr w:type="spellEnd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фаховий</w:t>
      </w:r>
      <w:proofErr w:type="spellEnd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коледж</w:t>
      </w:r>
      <w:proofErr w:type="spellEnd"/>
    </w:p>
    <w:p w14:paraId="3C36BE48" w14:textId="77777777" w:rsidR="00F6453B" w:rsidRPr="00030F07" w:rsidRDefault="00F6453B" w:rsidP="00F6453B">
      <w:pPr>
        <w:shd w:val="clear" w:color="auto" w:fill="FEFEFE"/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Національного</w:t>
      </w:r>
      <w:proofErr w:type="spellEnd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юридичного</w:t>
      </w:r>
      <w:proofErr w:type="spellEnd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університету</w:t>
      </w:r>
      <w:proofErr w:type="spellEnd"/>
    </w:p>
    <w:p w14:paraId="1B2EA055" w14:textId="77777777" w:rsidR="00F6453B" w:rsidRPr="00030F07" w:rsidRDefault="00F6453B" w:rsidP="00F6453B">
      <w:pPr>
        <w:shd w:val="clear" w:color="auto" w:fill="FEFEFE"/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імені</w:t>
      </w:r>
      <w:proofErr w:type="spellEnd"/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Ярослава Мудрого»</w:t>
      </w:r>
    </w:p>
    <w:p w14:paraId="66C99DFD" w14:textId="77777777" w:rsidR="00F6453B" w:rsidRPr="00030F07" w:rsidRDefault="00F6453B" w:rsidP="00F6453B">
      <w:pPr>
        <w:shd w:val="clear" w:color="auto" w:fill="FEFEFE"/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№8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> 2026 р</w:t>
      </w:r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62B2FF" w14:textId="77777777" w:rsidR="008F6006" w:rsidRDefault="008F6006" w:rsidP="008F6006">
      <w:pPr>
        <w:shd w:val="clear" w:color="auto" w:fill="FEFEFE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479A74B" w14:textId="77777777" w:rsidR="00E12B5C" w:rsidRPr="004E72CB" w:rsidRDefault="00E12B5C" w:rsidP="004E72CB">
      <w:pPr>
        <w:shd w:val="clear" w:color="auto" w:fill="FEFEFE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A13CD19" w14:textId="77777777" w:rsidR="004E72CB" w:rsidRPr="004E72CB" w:rsidRDefault="004E72CB" w:rsidP="004E72C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ПРОГРАМА</w:t>
      </w:r>
    </w:p>
    <w:p w14:paraId="44B024A7" w14:textId="77777777" w:rsidR="004E72CB" w:rsidRPr="004E72CB" w:rsidRDefault="004E72CB" w:rsidP="004E72C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вступних</w:t>
      </w:r>
      <w:proofErr w:type="spellEnd"/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випробувань</w:t>
      </w:r>
      <w:proofErr w:type="spellEnd"/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 </w:t>
      </w:r>
      <w:proofErr w:type="spellStart"/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української</w:t>
      </w:r>
      <w:proofErr w:type="spellEnd"/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мови</w:t>
      </w:r>
      <w:proofErr w:type="spellEnd"/>
    </w:p>
    <w:p w14:paraId="347AFC13" w14:textId="77777777" w:rsidR="004E72CB" w:rsidRPr="004E72CB" w:rsidRDefault="004E72CB" w:rsidP="004E72C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proofErr w:type="spellStart"/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вступників</w:t>
      </w:r>
      <w:proofErr w:type="spellEnd"/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  <w:proofErr w:type="spellStart"/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основі</w:t>
      </w:r>
      <w:proofErr w:type="spellEnd"/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повної</w:t>
      </w:r>
      <w:proofErr w:type="spellEnd"/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загальної</w:t>
      </w:r>
      <w:proofErr w:type="spellEnd"/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середньої</w:t>
      </w:r>
      <w:proofErr w:type="spellEnd"/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освіти</w:t>
      </w:r>
      <w:proofErr w:type="spellEnd"/>
    </w:p>
    <w:p w14:paraId="6D2543D6" w14:textId="77777777" w:rsidR="004E72CB" w:rsidRPr="004E72CB" w:rsidRDefault="004E72CB" w:rsidP="004E72C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proofErr w:type="spellStart"/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здобуття</w:t>
      </w:r>
      <w:proofErr w:type="spellEnd"/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освітньо-професійного</w:t>
      </w:r>
      <w:proofErr w:type="spellEnd"/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ступеня</w:t>
      </w:r>
      <w:proofErr w:type="spellEnd"/>
    </w:p>
    <w:p w14:paraId="49A847E7" w14:textId="77777777" w:rsidR="004E72CB" w:rsidRPr="004E72CB" w:rsidRDefault="004E72CB" w:rsidP="004E72C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фаховий</w:t>
      </w:r>
      <w:proofErr w:type="spellEnd"/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молодший</w:t>
      </w:r>
      <w:proofErr w:type="spellEnd"/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бакалавр</w:t>
      </w:r>
    </w:p>
    <w:p w14:paraId="57DB36C4" w14:textId="77777777" w:rsidR="004E72CB" w:rsidRDefault="004E72CB" w:rsidP="004E72C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proofErr w:type="spellStart"/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спеціальностями</w:t>
      </w:r>
      <w:proofErr w:type="spellEnd"/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К9 </w:t>
      </w:r>
      <w:proofErr w:type="spellStart"/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Правоохоронна</w:t>
      </w:r>
      <w:proofErr w:type="spellEnd"/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діяльність</w:t>
      </w:r>
      <w:proofErr w:type="spellEnd"/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14:paraId="0FD0F2D8" w14:textId="77777777" w:rsidR="004E72CB" w:rsidRPr="004E72CB" w:rsidRDefault="004E72CB" w:rsidP="004E72C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D6 </w:t>
      </w:r>
      <w:proofErr w:type="spellStart"/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Секретарська</w:t>
      </w:r>
      <w:proofErr w:type="spellEnd"/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 </w:t>
      </w:r>
      <w:proofErr w:type="spellStart"/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офісна</w:t>
      </w:r>
      <w:proofErr w:type="spellEnd"/>
      <w:r w:rsidRPr="004E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справа</w:t>
      </w:r>
    </w:p>
    <w:p w14:paraId="5E0102B0" w14:textId="77777777" w:rsidR="008F6006" w:rsidRDefault="008F6006" w:rsidP="004E72CB">
      <w:pPr>
        <w:shd w:val="clear" w:color="auto" w:fill="FEFEFE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D0F8F2" w14:textId="77777777" w:rsidR="004E72CB" w:rsidRPr="004E72CB" w:rsidRDefault="004E72CB" w:rsidP="004E72CB">
      <w:pPr>
        <w:shd w:val="clear" w:color="auto" w:fill="FEFEFE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EB420A" w14:textId="77777777" w:rsidR="005E621B" w:rsidRPr="008F6006" w:rsidRDefault="006D6FB7" w:rsidP="00B317FF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Програму</w:t>
      </w:r>
      <w:proofErr w:type="spellEnd"/>
      <w:r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="005E621B"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621B"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розроблено</w:t>
      </w:r>
      <w:proofErr w:type="spellEnd"/>
      <w:r w:rsidR="005E621B"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5E621B"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урахуванням</w:t>
      </w:r>
      <w:proofErr w:type="spellEnd"/>
      <w:r w:rsidR="005E621B"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621B"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чинних</w:t>
      </w:r>
      <w:proofErr w:type="spellEnd"/>
      <w:r w:rsidR="005E621B"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621B"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="005E621B"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5E621B"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="005E621B"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621B"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="005E621B"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5</w:t>
      </w:r>
      <w:r w:rsidR="008F6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5E621B"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proofErr w:type="spellStart"/>
      <w:r w:rsidR="005E621B"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</w:t>
      </w:r>
      <w:proofErr w:type="spellEnd"/>
      <w:r w:rsidR="005E621B"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5E621B"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="005E621B"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5E621B"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профільного</w:t>
      </w:r>
      <w:proofErr w:type="spellEnd"/>
      <w:r w:rsidR="005E621B"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621B"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="005E621B"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621B"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="005E621B"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="008F6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5E621B"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</w:t>
      </w:r>
      <w:proofErr w:type="spellStart"/>
      <w:r w:rsidR="005E621B"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</w:t>
      </w:r>
      <w:proofErr w:type="spellEnd"/>
      <w:r w:rsidR="005E621B"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5E621B"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="005E621B"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стандарту</w:t>
      </w:r>
      <w:r w:rsidR="008F6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5E621B"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8F60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рограма</w:t>
      </w:r>
      <w:r w:rsidR="008F60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Pr="008F60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затверджена Наказом Міністерства освіти і науки України від 07.06.2017</w:t>
      </w:r>
      <w:r w:rsidR="00B317F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р.</w:t>
      </w:r>
      <w:r w:rsidRPr="008F60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№</w:t>
      </w:r>
      <w:r w:rsidR="00B317F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Pr="008F60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804</w:t>
      </w:r>
      <w:r w:rsidR="005E621B"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F6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програми зовнішнього незалежного оцінювання результатів навчання з української мови, здобутих на основі повної загальної середньої освіти</w:t>
      </w:r>
      <w:r w:rsidR="00B317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(Наказ Міністерства </w:t>
      </w:r>
      <w:r w:rsidR="00B317FF" w:rsidRPr="008F60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освіти і науки України від</w:t>
      </w:r>
      <w:r w:rsidR="00B317F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26.06.2018 р. № 696</w:t>
      </w:r>
      <w:r w:rsidR="00B317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8F6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A516994" w14:textId="77777777" w:rsidR="00BE2035" w:rsidRDefault="00BE2035" w:rsidP="00B317FF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4C147A" w14:textId="77777777" w:rsidR="005E621B" w:rsidRPr="008F6006" w:rsidRDefault="005E621B" w:rsidP="00B317FF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</w:t>
      </w:r>
      <w:proofErr w:type="spellEnd"/>
      <w:r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розподілено</w:t>
      </w:r>
      <w:proofErr w:type="spellEnd"/>
      <w:r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такими </w:t>
      </w:r>
      <w:proofErr w:type="spellStart"/>
      <w:r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розділами</w:t>
      </w:r>
      <w:proofErr w:type="spellEnd"/>
      <w:r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«Фонетика. </w:t>
      </w:r>
      <w:proofErr w:type="spellStart"/>
      <w:r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Графіка</w:t>
      </w:r>
      <w:proofErr w:type="spellEnd"/>
      <w:r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Лексикологія</w:t>
      </w:r>
      <w:proofErr w:type="spellEnd"/>
      <w:r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Фразеологія</w:t>
      </w:r>
      <w:proofErr w:type="spellEnd"/>
      <w:r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«Будова слова. </w:t>
      </w:r>
      <w:proofErr w:type="spellStart"/>
      <w:r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Словотвір</w:t>
      </w:r>
      <w:proofErr w:type="spellEnd"/>
      <w:r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Морфологія</w:t>
      </w:r>
      <w:proofErr w:type="spellEnd"/>
      <w:r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«Синтаксис», «</w:t>
      </w:r>
      <w:proofErr w:type="spellStart"/>
      <w:r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Стилістика</w:t>
      </w:r>
      <w:proofErr w:type="spellEnd"/>
      <w:r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Орфоепія</w:t>
      </w:r>
      <w:proofErr w:type="spellEnd"/>
      <w:r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Орфографія</w:t>
      </w:r>
      <w:proofErr w:type="spellEnd"/>
      <w:r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BA71A0" w14:textId="77777777" w:rsidR="00EA0597" w:rsidRDefault="00EA0597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</w:p>
    <w:p w14:paraId="28A5D0C8" w14:textId="77777777" w:rsidR="00EA0597" w:rsidRDefault="00EA0597" w:rsidP="00B317FF">
      <w:pPr>
        <w:shd w:val="clear" w:color="auto" w:fill="FEFEFE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EA0597" w:rsidSect="00E51C9A">
          <w:pgSz w:w="11906" w:h="16838"/>
          <w:pgMar w:top="1134" w:right="851" w:bottom="992" w:left="1134" w:header="709" w:footer="709" w:gutter="0"/>
          <w:cols w:space="708"/>
          <w:docGrid w:linePitch="360"/>
        </w:sectPr>
      </w:pPr>
    </w:p>
    <w:p w14:paraId="7C475155" w14:textId="77777777" w:rsidR="005E621B" w:rsidRDefault="005E621B" w:rsidP="008F6006">
      <w:pPr>
        <w:shd w:val="clear" w:color="auto" w:fill="FEFEFE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8F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Українська</w:t>
      </w:r>
      <w:proofErr w:type="spellEnd"/>
      <w:r w:rsidRPr="008F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F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мова</w:t>
      </w:r>
      <w:proofErr w:type="spellEnd"/>
    </w:p>
    <w:p w14:paraId="5708316C" w14:textId="77777777" w:rsidR="00A716A6" w:rsidRDefault="00A716A6" w:rsidP="00A716A6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2"/>
        <w:gridCol w:w="6265"/>
        <w:gridCol w:w="6075"/>
      </w:tblGrid>
      <w:tr w:rsidR="00EA0597" w14:paraId="589B98BE" w14:textId="77777777" w:rsidTr="00EA0597">
        <w:tc>
          <w:tcPr>
            <w:tcW w:w="0" w:type="auto"/>
          </w:tcPr>
          <w:p w14:paraId="705CECB3" w14:textId="77777777" w:rsidR="00EA0597" w:rsidRDefault="00EA0597" w:rsidP="00EA0597">
            <w:pPr>
              <w:pStyle w:val="Default"/>
            </w:pPr>
          </w:p>
          <w:p w14:paraId="37F18185" w14:textId="77777777" w:rsidR="00CD78B2" w:rsidRDefault="00CD78B2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Назва розділу</w:t>
            </w:r>
          </w:p>
          <w:p w14:paraId="470293C6" w14:textId="77777777" w:rsidR="00EA0597" w:rsidRDefault="00EA0597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48EBDF35" w14:textId="77777777" w:rsidR="00CD78B2" w:rsidRDefault="00CD78B2" w:rsidP="00CD78B2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</w:p>
          <w:p w14:paraId="1BDECAA6" w14:textId="77777777" w:rsidR="00EA0597" w:rsidRPr="00CD78B2" w:rsidRDefault="00CD78B2" w:rsidP="00CD78B2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Зміст мовного матеріалу</w:t>
            </w:r>
          </w:p>
        </w:tc>
        <w:tc>
          <w:tcPr>
            <w:tcW w:w="0" w:type="auto"/>
          </w:tcPr>
          <w:p w14:paraId="4D110657" w14:textId="77777777" w:rsidR="00CD78B2" w:rsidRDefault="00CD78B2" w:rsidP="00CD78B2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</w:p>
          <w:p w14:paraId="212D0EC0" w14:textId="77777777" w:rsidR="00EA0597" w:rsidRPr="00E22232" w:rsidRDefault="00EA0597" w:rsidP="00CD78B2">
            <w:pPr>
              <w:pStyle w:val="Default"/>
              <w:jc w:val="center"/>
            </w:pPr>
            <w:r>
              <w:rPr>
                <w:b/>
                <w:bCs/>
                <w:sz w:val="21"/>
                <w:szCs w:val="21"/>
              </w:rPr>
              <w:t>Вимоги до рівня підготовки вступників</w:t>
            </w:r>
          </w:p>
        </w:tc>
      </w:tr>
      <w:tr w:rsidR="00EA0597" w14:paraId="48B0B8D0" w14:textId="77777777" w:rsidTr="00EA0597">
        <w:tc>
          <w:tcPr>
            <w:tcW w:w="0" w:type="auto"/>
          </w:tcPr>
          <w:p w14:paraId="643F8551" w14:textId="77777777" w:rsidR="00EA0597" w:rsidRDefault="00EA0597" w:rsidP="00EA0597">
            <w:pPr>
              <w:pStyle w:val="Default"/>
            </w:pPr>
          </w:p>
          <w:p w14:paraId="73EA5B86" w14:textId="77777777" w:rsidR="00EA0597" w:rsidRDefault="00EA0597" w:rsidP="00407086">
            <w:pPr>
              <w:pStyle w:val="Default"/>
              <w:rPr>
                <w:sz w:val="28"/>
                <w:szCs w:val="28"/>
                <w:lang w:eastAsia="ru-RU"/>
              </w:rPr>
            </w:pPr>
            <w:r>
              <w:rPr>
                <w:sz w:val="23"/>
                <w:szCs w:val="23"/>
              </w:rPr>
              <w:t>1. Фонетика. Графіка. Орфоепія. Орфографія</w:t>
            </w:r>
          </w:p>
        </w:tc>
        <w:tc>
          <w:tcPr>
            <w:tcW w:w="0" w:type="auto"/>
          </w:tcPr>
          <w:p w14:paraId="00C6217D" w14:textId="77777777" w:rsidR="00EA0597" w:rsidRPr="00CF50FB" w:rsidRDefault="00EA0597" w:rsidP="00EA0597">
            <w:pPr>
              <w:pStyle w:val="Default"/>
              <w:jc w:val="both"/>
              <w:rPr>
                <w:sz w:val="23"/>
                <w:szCs w:val="23"/>
              </w:rPr>
            </w:pPr>
            <w:r w:rsidRPr="00CF50FB">
              <w:rPr>
                <w:sz w:val="23"/>
                <w:szCs w:val="23"/>
              </w:rPr>
              <w:t xml:space="preserve">Алфавіт. Наголос. Співвідношення звуків і букв. Основні випадки уподібнення приголосних звуків. Спрощення в групах приголосних. Основні випадки чергування </w:t>
            </w:r>
            <w:r w:rsidRPr="00CF50FB">
              <w:rPr>
                <w:i/>
                <w:iCs/>
                <w:sz w:val="23"/>
                <w:szCs w:val="23"/>
              </w:rPr>
              <w:t xml:space="preserve">у-в, і-й. </w:t>
            </w:r>
            <w:r w:rsidRPr="00CF50FB">
              <w:rPr>
                <w:sz w:val="23"/>
                <w:szCs w:val="23"/>
              </w:rPr>
              <w:t xml:space="preserve">Правопис літер, що позначають ненаголошені голосні [е], [и], [о] в коренях слів. Сполучення </w:t>
            </w:r>
            <w:r w:rsidRPr="00CF50FB">
              <w:rPr>
                <w:i/>
                <w:iCs/>
                <w:sz w:val="23"/>
                <w:szCs w:val="23"/>
              </w:rPr>
              <w:t xml:space="preserve">йо, </w:t>
            </w:r>
            <w:proofErr w:type="spellStart"/>
            <w:r w:rsidRPr="00CF50FB">
              <w:rPr>
                <w:i/>
                <w:iCs/>
                <w:sz w:val="23"/>
                <w:szCs w:val="23"/>
              </w:rPr>
              <w:t>ьо</w:t>
            </w:r>
            <w:proofErr w:type="spellEnd"/>
            <w:r w:rsidRPr="00CF50FB">
              <w:rPr>
                <w:i/>
                <w:iCs/>
                <w:sz w:val="23"/>
                <w:szCs w:val="23"/>
              </w:rPr>
              <w:t xml:space="preserve">. </w:t>
            </w:r>
            <w:r w:rsidRPr="00CF50FB">
              <w:rPr>
                <w:sz w:val="23"/>
                <w:szCs w:val="23"/>
              </w:rPr>
              <w:t xml:space="preserve">Правила вживання м’якого знака (знака м’якшення). Правила вживання апострофа. Подвоєння букв на позначення подовжених м’яких приголосних і збігу однакових приголосних звуків. Правопис префіксів і суфіксів. Найпоширеніші випадки чергування голосних і приголосних звуків. Правопис великої літери. Лапки у власних назвах. Написання слів іншомовного походження. Основні правила переносу слів з рядка в рядок. Написання найпоширеніших складних слів разом і через дефіс. Правопис складноскорочених слів. Правопис відмінкових закінчень іменників, прикметників. Правопис </w:t>
            </w:r>
            <w:r w:rsidRPr="00CF50FB">
              <w:rPr>
                <w:i/>
                <w:iCs/>
                <w:sz w:val="23"/>
                <w:szCs w:val="23"/>
              </w:rPr>
              <w:t xml:space="preserve">н </w:t>
            </w:r>
            <w:r w:rsidRPr="00CF50FB">
              <w:rPr>
                <w:sz w:val="23"/>
                <w:szCs w:val="23"/>
              </w:rPr>
              <w:t xml:space="preserve">та </w:t>
            </w:r>
            <w:proofErr w:type="spellStart"/>
            <w:r w:rsidRPr="00CF50FB">
              <w:rPr>
                <w:i/>
                <w:iCs/>
                <w:sz w:val="23"/>
                <w:szCs w:val="23"/>
              </w:rPr>
              <w:t>нн</w:t>
            </w:r>
            <w:proofErr w:type="spellEnd"/>
            <w:r w:rsidRPr="00CF50FB">
              <w:rPr>
                <w:i/>
                <w:iCs/>
                <w:sz w:val="23"/>
                <w:szCs w:val="23"/>
              </w:rPr>
              <w:t xml:space="preserve"> </w:t>
            </w:r>
            <w:r w:rsidRPr="00CF50FB">
              <w:rPr>
                <w:sz w:val="23"/>
                <w:szCs w:val="23"/>
              </w:rPr>
              <w:t xml:space="preserve">у прикметниках і дієприкметниках, </w:t>
            </w:r>
            <w:r w:rsidRPr="00CF50FB">
              <w:rPr>
                <w:i/>
                <w:iCs/>
                <w:sz w:val="23"/>
                <w:szCs w:val="23"/>
              </w:rPr>
              <w:t xml:space="preserve">не </w:t>
            </w:r>
            <w:r w:rsidRPr="00CF50FB">
              <w:rPr>
                <w:sz w:val="23"/>
                <w:szCs w:val="23"/>
              </w:rPr>
              <w:t>з різними частинами мови</w:t>
            </w:r>
          </w:p>
          <w:p w14:paraId="4BFF6AFD" w14:textId="77777777" w:rsidR="00EA0597" w:rsidRPr="00EA0597" w:rsidRDefault="00EA0597" w:rsidP="00EA05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20B836B1" w14:textId="77777777" w:rsidR="00EA0597" w:rsidRPr="00CF50FB" w:rsidRDefault="00EA0597" w:rsidP="00EA0597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CF50FB">
              <w:rPr>
                <w:i/>
                <w:iCs/>
                <w:sz w:val="23"/>
                <w:szCs w:val="23"/>
              </w:rPr>
              <w:t>Вступник повинен (повинна) вміти:</w:t>
            </w:r>
          </w:p>
          <w:p w14:paraId="5616EDE1" w14:textId="77777777" w:rsidR="00EA0597" w:rsidRPr="00EA0597" w:rsidRDefault="00EA0597" w:rsidP="00EA0597">
            <w:pPr>
              <w:pStyle w:val="Default"/>
              <w:jc w:val="both"/>
              <w:rPr>
                <w:sz w:val="23"/>
                <w:szCs w:val="23"/>
              </w:rPr>
            </w:pPr>
            <w:r w:rsidRPr="00CF50FB">
              <w:rPr>
                <w:sz w:val="23"/>
                <w:szCs w:val="23"/>
              </w:rPr>
              <w:t xml:space="preserve">Розташовувати слова за алфавітом; наголошувати слова відповідно до орфоепічних норм (згідно 3 додатком); визначати звукове значення букв у словах; розпізнавати явища уподібнення й спрощення приголосних звуків, основні випадки чергування голосних і приголосних звуків, чергування </w:t>
            </w:r>
            <w:r w:rsidRPr="00CF50FB">
              <w:rPr>
                <w:i/>
                <w:iCs/>
                <w:sz w:val="23"/>
                <w:szCs w:val="23"/>
              </w:rPr>
              <w:t xml:space="preserve">у-в, і-й; </w:t>
            </w:r>
            <w:r w:rsidRPr="00CF50FB">
              <w:rPr>
                <w:sz w:val="23"/>
                <w:szCs w:val="23"/>
              </w:rPr>
              <w:t>розпізнавати вивчені орфограми; правильно писати слова з вивченими орфограмами, знаходити й виправляти орфографічні помилки на вивчені правила</w:t>
            </w:r>
          </w:p>
        </w:tc>
      </w:tr>
      <w:tr w:rsidR="00EA0597" w14:paraId="37F68E0C" w14:textId="77777777" w:rsidTr="00EA0597">
        <w:tc>
          <w:tcPr>
            <w:tcW w:w="0" w:type="auto"/>
          </w:tcPr>
          <w:p w14:paraId="3EAEE8DE" w14:textId="77777777" w:rsidR="00EA0597" w:rsidRDefault="00EA0597" w:rsidP="00EA0597">
            <w:pPr>
              <w:pStyle w:val="Default"/>
            </w:pPr>
          </w:p>
          <w:p w14:paraId="5728564D" w14:textId="77777777" w:rsidR="00EA0597" w:rsidRDefault="00EA0597" w:rsidP="00407086">
            <w:pPr>
              <w:pStyle w:val="Default"/>
              <w:rPr>
                <w:sz w:val="28"/>
                <w:szCs w:val="28"/>
                <w:lang w:eastAsia="ru-RU"/>
              </w:rPr>
            </w:pPr>
            <w:r>
              <w:rPr>
                <w:sz w:val="23"/>
                <w:szCs w:val="23"/>
              </w:rPr>
              <w:t>2. Лексикологія. Фразеологія</w:t>
            </w:r>
          </w:p>
        </w:tc>
        <w:tc>
          <w:tcPr>
            <w:tcW w:w="0" w:type="auto"/>
          </w:tcPr>
          <w:p w14:paraId="4183B704" w14:textId="77777777" w:rsidR="00EA0597" w:rsidRDefault="00EA0597" w:rsidP="00CD78B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Лексичне значення слова. Багатозначні й однозначні слова. Пряме та переносне значення слова. Омоніми. Синоніми. Антоніми. Пароніми. Лексика української мови за походженням. Власне українська лексика. Лексичні запозичення з інших мов. Загальновживані слова. Професійна, діалектна, розмовна лексика. Терміни. Застарілі й нові слова (неологізми). Нейтральна й емоційно забарвлена лексика. Поняття про фразеологізми</w:t>
            </w:r>
          </w:p>
          <w:p w14:paraId="7510F5A2" w14:textId="77777777" w:rsidR="00CD78B2" w:rsidRPr="00EA0597" w:rsidRDefault="00CD78B2" w:rsidP="00CD78B2">
            <w:pPr>
              <w:pStyle w:val="Default"/>
              <w:jc w:val="both"/>
            </w:pPr>
          </w:p>
        </w:tc>
        <w:tc>
          <w:tcPr>
            <w:tcW w:w="0" w:type="auto"/>
          </w:tcPr>
          <w:p w14:paraId="26AC383F" w14:textId="77777777" w:rsidR="00EA0597" w:rsidRPr="00CD78B2" w:rsidRDefault="00CD78B2" w:rsidP="00CD78B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Пояснювати лексичні значення слів; добирати до слів синоніми й антоніми та використовувати їх у мовленні; уживати слова в переносному значенні; знаходити в тексті й доречно використовувати мовленні вивчені групи слів за значенням (омоніми, синоніми, антоніми, пароніми); пояснювати значення фразеологізмів, правильно й комунікативно доцільно використовувати їх у мовленні</w:t>
            </w:r>
          </w:p>
        </w:tc>
      </w:tr>
      <w:tr w:rsidR="00EA0597" w14:paraId="1762E1C8" w14:textId="77777777" w:rsidTr="00EA0597">
        <w:tc>
          <w:tcPr>
            <w:tcW w:w="0" w:type="auto"/>
          </w:tcPr>
          <w:p w14:paraId="08B42EF1" w14:textId="77777777" w:rsidR="00217CAF" w:rsidRDefault="00217CAF" w:rsidP="00217CAF">
            <w:pPr>
              <w:pStyle w:val="Default"/>
            </w:pPr>
          </w:p>
          <w:p w14:paraId="03797918" w14:textId="77777777" w:rsidR="00EA0597" w:rsidRPr="00407086" w:rsidRDefault="00407086" w:rsidP="004070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Будова слова. Словотвір</w:t>
            </w:r>
          </w:p>
        </w:tc>
        <w:tc>
          <w:tcPr>
            <w:tcW w:w="0" w:type="auto"/>
          </w:tcPr>
          <w:p w14:paraId="66274144" w14:textId="77777777" w:rsidR="00EA0597" w:rsidRPr="00407086" w:rsidRDefault="00407086" w:rsidP="0040708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Будова слова. Спільнокореневі слова й форми того самого слова</w:t>
            </w:r>
          </w:p>
        </w:tc>
        <w:tc>
          <w:tcPr>
            <w:tcW w:w="0" w:type="auto"/>
          </w:tcPr>
          <w:p w14:paraId="0AFFCCB6" w14:textId="77777777" w:rsidR="00EA0597" w:rsidRDefault="00407086" w:rsidP="0040708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Визначати значущі частини й закінчення слова; розрізняти форми слова й спільнокореневі слова, правильно вживати їх у мовленні</w:t>
            </w:r>
          </w:p>
          <w:p w14:paraId="125D1107" w14:textId="77777777" w:rsidR="004D5542" w:rsidRPr="00407086" w:rsidRDefault="004D5542" w:rsidP="00407086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EA0597" w14:paraId="2082D75A" w14:textId="77777777" w:rsidTr="00EA0597">
        <w:tc>
          <w:tcPr>
            <w:tcW w:w="0" w:type="auto"/>
          </w:tcPr>
          <w:p w14:paraId="477C7DE3" w14:textId="77777777" w:rsidR="00217CAF" w:rsidRDefault="00217CAF" w:rsidP="00217CAF">
            <w:pPr>
              <w:pStyle w:val="Default"/>
            </w:pPr>
          </w:p>
          <w:p w14:paraId="0DF64B34" w14:textId="77777777" w:rsidR="00407086" w:rsidRDefault="004070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Морфологія </w:t>
            </w:r>
          </w:p>
          <w:p w14:paraId="3CAFC649" w14:textId="77777777" w:rsidR="00EA0597" w:rsidRDefault="00407086" w:rsidP="00407086">
            <w:pPr>
              <w:pStyle w:val="Default"/>
              <w:rPr>
                <w:sz w:val="28"/>
                <w:szCs w:val="28"/>
                <w:lang w:eastAsia="ru-RU"/>
              </w:rPr>
            </w:pPr>
            <w:r>
              <w:rPr>
                <w:sz w:val="23"/>
                <w:szCs w:val="23"/>
              </w:rPr>
              <w:t>4.1. Іменник</w:t>
            </w:r>
          </w:p>
        </w:tc>
        <w:tc>
          <w:tcPr>
            <w:tcW w:w="0" w:type="auto"/>
          </w:tcPr>
          <w:p w14:paraId="3E56A16E" w14:textId="77777777" w:rsidR="00407086" w:rsidRDefault="00407086" w:rsidP="0040708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Іменник як частина мови: значення, морфологічні ознаки, синтаксична роль. Іменники власні та загальні, істоти й неістоти. Рід іменників: чоловічий, жіночий, середній. Число іменників. Відмінювання іменників. Незмінювані іменники в українській мові. Написання й відмінювання чоловічих і жіночих імен по батькові.. Кличний відмінок іменників (на прикладі етикетних формул звертань </w:t>
            </w:r>
            <w:r>
              <w:rPr>
                <w:i/>
                <w:iCs/>
                <w:sz w:val="20"/>
                <w:szCs w:val="20"/>
              </w:rPr>
              <w:t xml:space="preserve">пане полковнику, сестро Олено, друже Сергію, Інно Вікторівно </w:t>
            </w:r>
            <w:r>
              <w:rPr>
                <w:sz w:val="23"/>
                <w:szCs w:val="23"/>
              </w:rPr>
              <w:t>і под.)</w:t>
            </w:r>
          </w:p>
          <w:p w14:paraId="1C7BDAAC" w14:textId="77777777" w:rsidR="00EA0597" w:rsidRDefault="00EA0597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5680A690" w14:textId="77777777" w:rsidR="00EA0597" w:rsidRPr="00407086" w:rsidRDefault="00407086" w:rsidP="0040708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Розпізнавати іменники; визначати належність іменників до певної групи за їхнім лексичним значенням, уживаністю в мовленні; правильно відмінювати іменники, відрізняти правильні форми іменників від помилкових; використовувати іменники в мовленні, послуговуючись їхніми виражальними можливостями</w:t>
            </w:r>
          </w:p>
        </w:tc>
      </w:tr>
      <w:tr w:rsidR="00EA0597" w14:paraId="6C269032" w14:textId="77777777" w:rsidTr="00EA0597">
        <w:tc>
          <w:tcPr>
            <w:tcW w:w="0" w:type="auto"/>
          </w:tcPr>
          <w:p w14:paraId="568C66E5" w14:textId="77777777" w:rsidR="00217CAF" w:rsidRDefault="00217CAF" w:rsidP="00217CAF">
            <w:pPr>
              <w:pStyle w:val="Default"/>
            </w:pPr>
          </w:p>
          <w:p w14:paraId="635438CE" w14:textId="77777777" w:rsidR="00EA0597" w:rsidRDefault="00407086" w:rsidP="00407086">
            <w:pPr>
              <w:pStyle w:val="Default"/>
              <w:rPr>
                <w:sz w:val="28"/>
                <w:szCs w:val="28"/>
                <w:lang w:eastAsia="ru-RU"/>
              </w:rPr>
            </w:pPr>
            <w:r>
              <w:rPr>
                <w:sz w:val="23"/>
                <w:szCs w:val="23"/>
              </w:rPr>
              <w:t>4.2. Прикметник</w:t>
            </w:r>
          </w:p>
        </w:tc>
        <w:tc>
          <w:tcPr>
            <w:tcW w:w="0" w:type="auto"/>
          </w:tcPr>
          <w:p w14:paraId="311419F8" w14:textId="77777777" w:rsidR="00407086" w:rsidRDefault="00407086" w:rsidP="0040708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Прикметник як частина мови: значення, морфологічні ознаки, синтаксична роль. Розряди прикметників за значенням (якісні, відносні, присвійні). Відмінювання прикметників. Ступені порівняння якісних прикметників: вищий і найвищий, способи їх творення. Зміни приголосних за творення ступенів порівняння прикметників</w:t>
            </w:r>
          </w:p>
          <w:p w14:paraId="6B34FE7B" w14:textId="77777777" w:rsidR="00EA0597" w:rsidRDefault="00EA0597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6B13A825" w14:textId="77777777" w:rsidR="00EA0597" w:rsidRPr="00407086" w:rsidRDefault="00407086" w:rsidP="0040708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Розпізнавати й відмінювати прикметники; визначати розряди прикметників за значенням; утворювати форми ступенів порівняння якісних прикметників; відрізняти правильні форми прикметників від помилкових</w:t>
            </w:r>
          </w:p>
        </w:tc>
      </w:tr>
      <w:tr w:rsidR="00EA0597" w14:paraId="759316AD" w14:textId="77777777" w:rsidTr="00EA0597">
        <w:tc>
          <w:tcPr>
            <w:tcW w:w="0" w:type="auto"/>
          </w:tcPr>
          <w:p w14:paraId="1E76B8A4" w14:textId="77777777" w:rsidR="00217CAF" w:rsidRDefault="00217CAF" w:rsidP="00217CAF">
            <w:pPr>
              <w:pStyle w:val="Default"/>
            </w:pPr>
          </w:p>
          <w:p w14:paraId="4B962366" w14:textId="77777777" w:rsidR="00EA0597" w:rsidRDefault="00407086" w:rsidP="00407086">
            <w:pPr>
              <w:pStyle w:val="Default"/>
              <w:rPr>
                <w:sz w:val="28"/>
                <w:szCs w:val="28"/>
                <w:lang w:eastAsia="ru-RU"/>
              </w:rPr>
            </w:pPr>
            <w:r>
              <w:rPr>
                <w:sz w:val="23"/>
                <w:szCs w:val="23"/>
              </w:rPr>
              <w:t>4.3. Числівник</w:t>
            </w:r>
          </w:p>
        </w:tc>
        <w:tc>
          <w:tcPr>
            <w:tcW w:w="0" w:type="auto"/>
          </w:tcPr>
          <w:p w14:paraId="59D8E641" w14:textId="77777777" w:rsidR="00407086" w:rsidRDefault="00407086" w:rsidP="0040708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Числівник як частина мови: значення, морфологічні ознаки, синтаксична роль. Типи відмінювання кількісних числівників. Порядкові числівники, особливості їх відмінювання. Особливості правопису числівників. Узгодження числівників з іменниками. Уживання числівників для позначення часу й дат</w:t>
            </w:r>
          </w:p>
          <w:p w14:paraId="71064286" w14:textId="77777777" w:rsidR="00EA0597" w:rsidRDefault="00EA0597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1832F2A3" w14:textId="77777777" w:rsidR="00EA0597" w:rsidRPr="00407086" w:rsidRDefault="00407086" w:rsidP="0040708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Розпізнавати й відмінювати числівники; відрізняти правильні форми числівників від помилкових; правильно використовувати їх у мовленні; визначати сполучуваність числівників з іменниками; правильно утворювати форми числівників для позначення часу й дат</w:t>
            </w:r>
          </w:p>
        </w:tc>
      </w:tr>
      <w:tr w:rsidR="00EA0597" w14:paraId="0B654670" w14:textId="77777777" w:rsidTr="00EA0597">
        <w:tc>
          <w:tcPr>
            <w:tcW w:w="0" w:type="auto"/>
          </w:tcPr>
          <w:p w14:paraId="26D9E548" w14:textId="77777777" w:rsidR="00217CAF" w:rsidRDefault="00217CAF" w:rsidP="00217CAF">
            <w:pPr>
              <w:pStyle w:val="Default"/>
            </w:pPr>
          </w:p>
          <w:p w14:paraId="103DCD81" w14:textId="77777777" w:rsidR="00EA0597" w:rsidRDefault="00407086" w:rsidP="00407086">
            <w:pPr>
              <w:pStyle w:val="Default"/>
              <w:rPr>
                <w:sz w:val="28"/>
                <w:szCs w:val="28"/>
                <w:lang w:eastAsia="ru-RU"/>
              </w:rPr>
            </w:pPr>
            <w:r>
              <w:rPr>
                <w:sz w:val="23"/>
                <w:szCs w:val="23"/>
              </w:rPr>
              <w:t>4.4. Займенник</w:t>
            </w:r>
          </w:p>
        </w:tc>
        <w:tc>
          <w:tcPr>
            <w:tcW w:w="0" w:type="auto"/>
          </w:tcPr>
          <w:p w14:paraId="2E01993E" w14:textId="77777777" w:rsidR="00407086" w:rsidRDefault="00407086" w:rsidP="0040708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Займенник як частина мови: значення, морфологічні ознаки, синтаксична роль. Відмінювання займенників. Правопис неозначених і заперечних займенників</w:t>
            </w:r>
          </w:p>
          <w:p w14:paraId="0E60AF07" w14:textId="77777777" w:rsidR="00EA0597" w:rsidRDefault="00EA0597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2E27484E" w14:textId="77777777" w:rsidR="00EA0597" w:rsidRDefault="00407086" w:rsidP="004070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Розпізнавати й відмінювати займенники; відрізняти правильні форми займенників від помилкових, правильно використовувати їх у мовленні; правильно писати неозначені й заперечні займенники</w:t>
            </w:r>
          </w:p>
          <w:p w14:paraId="340DAAFC" w14:textId="77777777" w:rsidR="00407086" w:rsidRDefault="00407086" w:rsidP="00407086">
            <w:pPr>
              <w:pStyle w:val="Default"/>
              <w:rPr>
                <w:sz w:val="28"/>
                <w:szCs w:val="28"/>
                <w:lang w:eastAsia="ru-RU"/>
              </w:rPr>
            </w:pPr>
          </w:p>
        </w:tc>
      </w:tr>
      <w:tr w:rsidR="00EA0597" w14:paraId="24178C33" w14:textId="77777777" w:rsidTr="00EA0597">
        <w:tc>
          <w:tcPr>
            <w:tcW w:w="0" w:type="auto"/>
          </w:tcPr>
          <w:p w14:paraId="474BF5B4" w14:textId="77777777" w:rsidR="00217CAF" w:rsidRDefault="00217CAF" w:rsidP="00217CAF">
            <w:pPr>
              <w:pStyle w:val="Default"/>
            </w:pPr>
          </w:p>
          <w:p w14:paraId="481DCB03" w14:textId="77777777" w:rsidR="00EA0597" w:rsidRDefault="00407086" w:rsidP="00407086">
            <w:pPr>
              <w:pStyle w:val="Default"/>
              <w:rPr>
                <w:sz w:val="28"/>
                <w:szCs w:val="28"/>
                <w:lang w:eastAsia="ru-RU"/>
              </w:rPr>
            </w:pPr>
            <w:r>
              <w:rPr>
                <w:sz w:val="23"/>
                <w:szCs w:val="23"/>
              </w:rPr>
              <w:t>4.5. Дієслово</w:t>
            </w:r>
          </w:p>
        </w:tc>
        <w:tc>
          <w:tcPr>
            <w:tcW w:w="0" w:type="auto"/>
          </w:tcPr>
          <w:p w14:paraId="3A021D03" w14:textId="77777777" w:rsidR="00407086" w:rsidRDefault="00217CAF" w:rsidP="0040708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Дієслово як частина мови: значення, морфологічні ознаки, синтаксична роль. Вид дієслова (доконаний і</w:t>
            </w:r>
            <w:r w:rsidR="00407086">
              <w:rPr>
                <w:sz w:val="23"/>
                <w:szCs w:val="23"/>
              </w:rPr>
              <w:t xml:space="preserve"> недоконаний). Форми дієслова: дієвідмінювані, відмінювані (дієприкметник) і незмінні (інфінітив, дієприслівник, форми на </w:t>
            </w:r>
            <w:r w:rsidR="00407086">
              <w:rPr>
                <w:i/>
                <w:iCs/>
                <w:sz w:val="20"/>
                <w:szCs w:val="20"/>
              </w:rPr>
              <w:t xml:space="preserve">-но, -то). </w:t>
            </w:r>
            <w:r w:rsidR="00407086">
              <w:rPr>
                <w:sz w:val="23"/>
                <w:szCs w:val="23"/>
              </w:rPr>
              <w:t xml:space="preserve">Безособове дієслово. Способи дієслова: дійсний, умовний, наказовий. Творення форм умовного та наказового способів дієслів. Особові закінчення дієслів І та II дієвідміни. Чергування приголосних в особових формах </w:t>
            </w:r>
            <w:r w:rsidR="00407086">
              <w:rPr>
                <w:sz w:val="23"/>
                <w:szCs w:val="23"/>
              </w:rPr>
              <w:lastRenderedPageBreak/>
              <w:t>дієслів теперішнього та майбутнього часу.</w:t>
            </w:r>
          </w:p>
          <w:p w14:paraId="7E1FDDA5" w14:textId="77777777" w:rsidR="00217CAF" w:rsidRDefault="00217CAF" w:rsidP="00217CAF">
            <w:pPr>
              <w:pStyle w:val="Default"/>
            </w:pPr>
          </w:p>
          <w:p w14:paraId="2786EFD0" w14:textId="77777777" w:rsidR="00407086" w:rsidRDefault="00407086" w:rsidP="0040708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Дієприкметник як особлива форма дієслова: значення, морфологічні ознаки, синтаксична роль. Активні та пасивні дієприкметники. Творення активних і пасивних дієприкметників теперішнього й минулого часу. Дієприкметниковий зворот. Безособові форми на - </w:t>
            </w:r>
            <w:r>
              <w:rPr>
                <w:i/>
                <w:iCs/>
                <w:sz w:val="20"/>
                <w:szCs w:val="20"/>
              </w:rPr>
              <w:t>но, -то.</w:t>
            </w:r>
          </w:p>
          <w:p w14:paraId="7EAAD58D" w14:textId="77777777" w:rsidR="00EA0597" w:rsidRDefault="00EA0597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  <w:p w14:paraId="7ACF7E00" w14:textId="77777777" w:rsidR="00407086" w:rsidRDefault="00407086" w:rsidP="0040708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Дієприслівник як особлива форма дієслова: значення, морфологічні ознаки, синтаксична роль. Дієприслівниковий зворот</w:t>
            </w:r>
          </w:p>
          <w:p w14:paraId="0521C8E7" w14:textId="77777777" w:rsidR="00217CAF" w:rsidRDefault="00217CAF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7C2505FA" w14:textId="77777777" w:rsidR="00407086" w:rsidRDefault="00217CAF" w:rsidP="0040708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Розпізнавати дієслова, особливі форми дієслова, безособове дієслово; визначати види, часи й</w:t>
            </w:r>
            <w:r w:rsidR="00407086">
              <w:rPr>
                <w:sz w:val="23"/>
                <w:szCs w:val="23"/>
              </w:rPr>
              <w:t xml:space="preserve"> способи дієслів; відрізняти правильні форми дієслів від помилкових; правильно писати особові закінчення дієслів.</w:t>
            </w:r>
          </w:p>
          <w:p w14:paraId="336353A3" w14:textId="77777777" w:rsidR="00217CAF" w:rsidRDefault="00217CAF" w:rsidP="00217CAF">
            <w:pPr>
              <w:pStyle w:val="Default"/>
            </w:pPr>
          </w:p>
          <w:p w14:paraId="048C6BF6" w14:textId="77777777" w:rsidR="00407086" w:rsidRDefault="00407086" w:rsidP="0040708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Розпізнавати дієприкметники (зокрема-відрізняти їх від дієприслівників), визначати їхні морфологічні ознаки й синтаксичну роль; відрізняти правильні форми </w:t>
            </w:r>
            <w:r>
              <w:rPr>
                <w:sz w:val="23"/>
                <w:szCs w:val="23"/>
              </w:rPr>
              <w:lastRenderedPageBreak/>
              <w:t xml:space="preserve">дієприкметників від помилкових; добирати й комунікативно доцільно використовувати дієприкметники, дієприкметникові звороти та безособові форми на </w:t>
            </w:r>
            <w:r>
              <w:rPr>
                <w:i/>
                <w:iCs/>
                <w:sz w:val="20"/>
                <w:szCs w:val="20"/>
              </w:rPr>
              <w:t xml:space="preserve">-но, -то </w:t>
            </w:r>
            <w:r>
              <w:rPr>
                <w:sz w:val="23"/>
                <w:szCs w:val="23"/>
              </w:rPr>
              <w:t>в мовленні.</w:t>
            </w:r>
          </w:p>
          <w:p w14:paraId="1A166462" w14:textId="77777777" w:rsidR="00407086" w:rsidRDefault="00407086" w:rsidP="00407086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6815B6ED" w14:textId="77777777" w:rsidR="00EA0597" w:rsidRDefault="00407086" w:rsidP="004A22D9">
            <w:pPr>
              <w:pStyle w:val="Defaul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3"/>
                <w:szCs w:val="23"/>
              </w:rPr>
              <w:t>Розпізнавати дієприслівники, визначати їхні морфологічні ознаки, синтаксичну роль; відрізняти правильні форми дієприслівників від помилкових; правильно будувати речення з дієприслівниковими зворотами</w:t>
            </w:r>
          </w:p>
        </w:tc>
      </w:tr>
      <w:tr w:rsidR="00EA0597" w14:paraId="1765FC69" w14:textId="77777777" w:rsidTr="00EA0597">
        <w:tc>
          <w:tcPr>
            <w:tcW w:w="0" w:type="auto"/>
          </w:tcPr>
          <w:p w14:paraId="366A3BCC" w14:textId="77777777" w:rsidR="00217CAF" w:rsidRDefault="00217CAF" w:rsidP="00217CAF">
            <w:pPr>
              <w:pStyle w:val="Default"/>
            </w:pPr>
          </w:p>
          <w:p w14:paraId="2484CE96" w14:textId="77777777" w:rsidR="00EA0597" w:rsidRDefault="004A22D9" w:rsidP="004A22D9">
            <w:pPr>
              <w:pStyle w:val="Default"/>
              <w:rPr>
                <w:sz w:val="28"/>
                <w:szCs w:val="28"/>
                <w:lang w:eastAsia="ru-RU"/>
              </w:rPr>
            </w:pPr>
            <w:r>
              <w:rPr>
                <w:sz w:val="23"/>
                <w:szCs w:val="23"/>
              </w:rPr>
              <w:t>4.6. Прислівник</w:t>
            </w:r>
          </w:p>
        </w:tc>
        <w:tc>
          <w:tcPr>
            <w:tcW w:w="0" w:type="auto"/>
          </w:tcPr>
          <w:p w14:paraId="15F6234A" w14:textId="77777777" w:rsidR="004A22D9" w:rsidRDefault="004A22D9" w:rsidP="004A22D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Прислівник як частина мови: значення, морфологічні ознаки, синтаксична роль. Ступені порівняння прислівників: вищий і найвищий. Зміни приголосних за творення прислівників вищого та найвищого ступенів порівняння. Правопис прислівників на </w:t>
            </w:r>
            <w:r>
              <w:rPr>
                <w:i/>
                <w:iCs/>
                <w:sz w:val="20"/>
                <w:szCs w:val="20"/>
              </w:rPr>
              <w:t>-о, -е</w:t>
            </w:r>
            <w:r>
              <w:rPr>
                <w:sz w:val="23"/>
                <w:szCs w:val="23"/>
              </w:rPr>
              <w:t>, утворених від прикметників і дієприкметників. Написання разом, окремо й через дефіс прислівників і сполучень прислівникового типу</w:t>
            </w:r>
          </w:p>
          <w:p w14:paraId="1EB49CB6" w14:textId="77777777" w:rsidR="00EA0597" w:rsidRDefault="00EA0597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11ECA8E5" w14:textId="77777777" w:rsidR="004A22D9" w:rsidRDefault="004A22D9" w:rsidP="004A22D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Розпізнавати прислівники, визначати їхню синтаксичну роль, ступені порівняння прислівників; відрізняти правильні форми ступенів порівняння прислівників від помилкових; правильно писати прислівники й сполучення прислівникового типу; добирати й комунікативно доцільно використовувати прислівники в мовленні</w:t>
            </w:r>
          </w:p>
          <w:p w14:paraId="3F180433" w14:textId="77777777" w:rsidR="00EA0597" w:rsidRDefault="00EA0597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17CAF" w14:paraId="72066494" w14:textId="77777777" w:rsidTr="00EA0597">
        <w:tc>
          <w:tcPr>
            <w:tcW w:w="0" w:type="auto"/>
          </w:tcPr>
          <w:p w14:paraId="3E91007E" w14:textId="77777777" w:rsidR="00217CAF" w:rsidRDefault="00217CAF" w:rsidP="00217CAF">
            <w:pPr>
              <w:pStyle w:val="Default"/>
            </w:pPr>
          </w:p>
          <w:p w14:paraId="5BCCAC07" w14:textId="77777777" w:rsidR="00217CAF" w:rsidRPr="004A22D9" w:rsidRDefault="004A22D9" w:rsidP="004A22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4.7. Службові частини мови</w:t>
            </w:r>
          </w:p>
        </w:tc>
        <w:tc>
          <w:tcPr>
            <w:tcW w:w="0" w:type="auto"/>
          </w:tcPr>
          <w:p w14:paraId="55F0629B" w14:textId="77777777" w:rsidR="004A22D9" w:rsidRDefault="004A22D9" w:rsidP="004A22D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Прийменник як службова частина мови.</w:t>
            </w:r>
          </w:p>
          <w:p w14:paraId="0203BAE4" w14:textId="77777777" w:rsidR="00217CAF" w:rsidRDefault="004A22D9" w:rsidP="004A22D9">
            <w:pPr>
              <w:pStyle w:val="Defaul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3"/>
                <w:szCs w:val="23"/>
              </w:rPr>
              <w:t>Зв’язок прийменника з непрямими відмінками іменника. Правопис прийменників.</w:t>
            </w:r>
          </w:p>
          <w:p w14:paraId="6425637D" w14:textId="77777777" w:rsidR="00217CAF" w:rsidRDefault="00217CAF" w:rsidP="00217CAF">
            <w:pPr>
              <w:pStyle w:val="Default"/>
            </w:pPr>
          </w:p>
          <w:p w14:paraId="0966A821" w14:textId="77777777" w:rsidR="004A22D9" w:rsidRDefault="004A22D9" w:rsidP="004A22D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Сполучник як службова частина мови. Групи сполучників за значенням і синтаксичною роллю: сурядні й підрядні. Групи сполучників за вживанням (одиничні, парні, повторювані) та за будовою (прості, складні,, складені). Правопис. сполучників. Розрізнення сполучників та інших співзвучних частин мови.</w:t>
            </w:r>
          </w:p>
          <w:p w14:paraId="424CABD1" w14:textId="77777777" w:rsidR="004A22D9" w:rsidRDefault="004A22D9" w:rsidP="004A22D9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126842C0" w14:textId="77777777" w:rsidR="00217CAF" w:rsidRDefault="004A22D9" w:rsidP="004A22D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Частка як службова частина мови. Правопис часток</w:t>
            </w:r>
          </w:p>
          <w:p w14:paraId="44D580B6" w14:textId="77777777" w:rsidR="004A22D9" w:rsidRPr="004A22D9" w:rsidRDefault="004A22D9" w:rsidP="004A22D9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14:paraId="4DB7B277" w14:textId="77777777" w:rsidR="004A22D9" w:rsidRDefault="004A22D9" w:rsidP="004A22D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Розпізнавати прийменники, визначати їхні морфологічні ознаки; правильно й комунікативно доцільно використовувати прийменники в мовленні.</w:t>
            </w:r>
          </w:p>
          <w:p w14:paraId="1B464BBC" w14:textId="77777777" w:rsidR="00217CAF" w:rsidRDefault="00217CAF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  <w:p w14:paraId="72D4303A" w14:textId="77777777" w:rsidR="004A22D9" w:rsidRDefault="004A22D9" w:rsidP="004A22D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Розпізнавати сполучники, визначати групи сполучників за значенням і синтаксичною роллю, за вживанням і будовою; відрізняти сполучники від інших співзвучних частин мови; правильно й комунікативно доцільно використовувати сполучники в мовленні.</w:t>
            </w:r>
          </w:p>
          <w:p w14:paraId="514B2578" w14:textId="77777777" w:rsidR="00217CAF" w:rsidRDefault="00217CAF" w:rsidP="00217CAF">
            <w:pPr>
              <w:pStyle w:val="Default"/>
            </w:pPr>
          </w:p>
          <w:p w14:paraId="4AE944EF" w14:textId="77777777" w:rsidR="00217CAF" w:rsidRPr="004A22D9" w:rsidRDefault="004A22D9" w:rsidP="004A22D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Розпізнавати частки; правильно писати частки</w:t>
            </w:r>
          </w:p>
        </w:tc>
      </w:tr>
      <w:tr w:rsidR="00217CAF" w14:paraId="2702DA9F" w14:textId="77777777" w:rsidTr="00EA0597">
        <w:tc>
          <w:tcPr>
            <w:tcW w:w="0" w:type="auto"/>
          </w:tcPr>
          <w:p w14:paraId="7A4D8736" w14:textId="77777777" w:rsidR="00217CAF" w:rsidRDefault="004A22D9" w:rsidP="004A22D9">
            <w:pPr>
              <w:pStyle w:val="Default"/>
              <w:rPr>
                <w:sz w:val="28"/>
                <w:szCs w:val="28"/>
                <w:lang w:eastAsia="ru-RU"/>
              </w:rPr>
            </w:pPr>
            <w:r>
              <w:rPr>
                <w:sz w:val="23"/>
                <w:szCs w:val="23"/>
              </w:rPr>
              <w:t>4.8. Вигук</w:t>
            </w:r>
          </w:p>
        </w:tc>
        <w:tc>
          <w:tcPr>
            <w:tcW w:w="0" w:type="auto"/>
          </w:tcPr>
          <w:p w14:paraId="0B490FCB" w14:textId="77777777" w:rsidR="004A22D9" w:rsidRDefault="004A22D9" w:rsidP="004A22D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Вигук як частина мови. Правопис вигуків</w:t>
            </w:r>
          </w:p>
          <w:p w14:paraId="0CEF84E3" w14:textId="77777777" w:rsidR="00217CAF" w:rsidRDefault="00217CAF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5BC9BD66" w14:textId="77777777" w:rsidR="004D5542" w:rsidRDefault="004D5542" w:rsidP="004D55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Розпізнавати вигуки й правильно їх писати</w:t>
            </w:r>
          </w:p>
          <w:p w14:paraId="6573D016" w14:textId="77777777" w:rsidR="00217CAF" w:rsidRDefault="00217CAF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17CAF" w14:paraId="7C64A493" w14:textId="77777777" w:rsidTr="00EA0597">
        <w:tc>
          <w:tcPr>
            <w:tcW w:w="0" w:type="auto"/>
          </w:tcPr>
          <w:p w14:paraId="3389DE8E" w14:textId="77777777" w:rsidR="00217CAF" w:rsidRDefault="00217CAF" w:rsidP="00217CAF">
            <w:pPr>
              <w:pStyle w:val="Default"/>
            </w:pPr>
          </w:p>
          <w:p w14:paraId="4B2BAA6D" w14:textId="77777777" w:rsidR="004D5542" w:rsidRDefault="004D55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5. Синтаксис</w:t>
            </w:r>
          </w:p>
          <w:p w14:paraId="65360451" w14:textId="77777777" w:rsidR="00217CAF" w:rsidRPr="004D5542" w:rsidRDefault="004D5542" w:rsidP="004D55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5.1. Словосполучення.</w:t>
            </w:r>
          </w:p>
        </w:tc>
        <w:tc>
          <w:tcPr>
            <w:tcW w:w="0" w:type="auto"/>
          </w:tcPr>
          <w:p w14:paraId="645086C4" w14:textId="77777777" w:rsidR="004D5542" w:rsidRDefault="004D55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Словосполучення й речення як основні одиниці синтаксису. </w:t>
            </w:r>
            <w:r>
              <w:rPr>
                <w:sz w:val="23"/>
                <w:szCs w:val="23"/>
              </w:rPr>
              <w:lastRenderedPageBreak/>
              <w:t>Підрядний і сурядний зв’язок між словами й частинами складного речення</w:t>
            </w:r>
          </w:p>
          <w:p w14:paraId="004F0A43" w14:textId="77777777" w:rsidR="00217CAF" w:rsidRDefault="00217CAF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734965E2" w14:textId="77777777" w:rsidR="004D5542" w:rsidRDefault="004D55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Розрізняти словосполучення й речення, сурядний і </w:t>
            </w:r>
            <w:r>
              <w:rPr>
                <w:sz w:val="23"/>
                <w:szCs w:val="23"/>
              </w:rPr>
              <w:lastRenderedPageBreak/>
              <w:t>підрядний зв’язок між словами й частинами складного речення</w:t>
            </w:r>
          </w:p>
          <w:p w14:paraId="61D67C1F" w14:textId="77777777" w:rsidR="00217CAF" w:rsidRDefault="00217CAF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17CAF" w14:paraId="14536C9D" w14:textId="77777777" w:rsidTr="00EA0597">
        <w:tc>
          <w:tcPr>
            <w:tcW w:w="0" w:type="auto"/>
          </w:tcPr>
          <w:p w14:paraId="3C0A8A26" w14:textId="77777777" w:rsidR="00217CAF" w:rsidRDefault="00217CAF" w:rsidP="00217CAF">
            <w:pPr>
              <w:pStyle w:val="Default"/>
            </w:pPr>
          </w:p>
          <w:p w14:paraId="7B629943" w14:textId="77777777" w:rsidR="00217CAF" w:rsidRDefault="004D5542" w:rsidP="004D5542">
            <w:pPr>
              <w:pStyle w:val="Default"/>
              <w:rPr>
                <w:sz w:val="28"/>
                <w:szCs w:val="28"/>
                <w:lang w:eastAsia="ru-RU"/>
              </w:rPr>
            </w:pPr>
            <w:r>
              <w:rPr>
                <w:sz w:val="23"/>
                <w:szCs w:val="23"/>
              </w:rPr>
              <w:t>5.2. Речення</w:t>
            </w:r>
          </w:p>
        </w:tc>
        <w:tc>
          <w:tcPr>
            <w:tcW w:w="0" w:type="auto"/>
          </w:tcPr>
          <w:p w14:paraId="109E87CB" w14:textId="77777777" w:rsidR="004D5542" w:rsidRDefault="004D5542" w:rsidP="004D55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Речення як основна синтаксична одиниця. Граматична основа речення. Порядок слів у реченні. Види речень за метою . висловлювання (розповідні, питальні й спонукальні); за емоційним забарвленням (окличні й неокличні); за будовою (прості й складні); за складом граматичної основи (двоскладні й односкладні); за- наявністю: другорядних членів (непоширені й поширені); за наявністю необхідних членів речення (повні й неповні); за наявністю </w:t>
            </w:r>
            <w:proofErr w:type="spellStart"/>
            <w:r>
              <w:rPr>
                <w:sz w:val="23"/>
                <w:szCs w:val="23"/>
              </w:rPr>
              <w:t>ускладнювальних</w:t>
            </w:r>
            <w:proofErr w:type="spellEnd"/>
            <w:r>
              <w:rPr>
                <w:sz w:val="23"/>
                <w:szCs w:val="23"/>
              </w:rPr>
              <w:t xml:space="preserve"> засобів (однорідних членів речення, звертань, вставних слів, словосполучень, речень, відокремлених членів речення)</w:t>
            </w:r>
          </w:p>
          <w:p w14:paraId="2CCC3251" w14:textId="77777777" w:rsidR="00217CAF" w:rsidRDefault="00217CAF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30B3106A" w14:textId="77777777" w:rsidR="004D5542" w:rsidRDefault="004D5542" w:rsidP="004D55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Розрізняти речення різних видів: за метою висловлювання, за емоційним забарвленням, за будовою, складом граматичної основи, за наявністю другорядних членів, за наявністю необхідних членів речення, за наявністю </w:t>
            </w:r>
            <w:proofErr w:type="spellStart"/>
            <w:r>
              <w:rPr>
                <w:sz w:val="23"/>
                <w:szCs w:val="23"/>
              </w:rPr>
              <w:t>ускладнювальних</w:t>
            </w:r>
            <w:proofErr w:type="spellEnd"/>
            <w:r>
              <w:rPr>
                <w:sz w:val="23"/>
                <w:szCs w:val="23"/>
              </w:rPr>
              <w:t xml:space="preserve"> засобів (однорідних членів речення, звертань, вставних слів, словосполучень, речень, відокремлених членів речення)</w:t>
            </w:r>
          </w:p>
          <w:p w14:paraId="608974D1" w14:textId="77777777" w:rsidR="00217CAF" w:rsidRDefault="00217CAF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17CAF" w14:paraId="66429414" w14:textId="77777777" w:rsidTr="00EA0597">
        <w:tc>
          <w:tcPr>
            <w:tcW w:w="0" w:type="auto"/>
          </w:tcPr>
          <w:p w14:paraId="5F7A9215" w14:textId="77777777" w:rsidR="00217CAF" w:rsidRDefault="00217CAF" w:rsidP="00217CAF">
            <w:pPr>
              <w:pStyle w:val="Default"/>
            </w:pPr>
          </w:p>
          <w:p w14:paraId="7C4321AB" w14:textId="77777777" w:rsidR="00217CAF" w:rsidRDefault="004D5542" w:rsidP="004D5542">
            <w:pPr>
              <w:pStyle w:val="Default"/>
              <w:rPr>
                <w:sz w:val="28"/>
                <w:szCs w:val="28"/>
                <w:lang w:eastAsia="ru-RU"/>
              </w:rPr>
            </w:pPr>
            <w:r>
              <w:rPr>
                <w:sz w:val="23"/>
                <w:szCs w:val="23"/>
              </w:rPr>
              <w:t>5.2.1. Просте двоскладне речення</w:t>
            </w:r>
          </w:p>
        </w:tc>
        <w:tc>
          <w:tcPr>
            <w:tcW w:w="0" w:type="auto"/>
          </w:tcPr>
          <w:p w14:paraId="366F887F" w14:textId="77777777" w:rsidR="004D5542" w:rsidRDefault="004D5542" w:rsidP="004D55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Підмет. ..і присудок.. як головні члени двоскладного речення. Зв’язок між підметом </w:t>
            </w:r>
            <w:r w:rsidRPr="004D5542">
              <w:rPr>
                <w:iCs/>
                <w:sz w:val="20"/>
                <w:szCs w:val="20"/>
              </w:rPr>
              <w:t>і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3"/>
                <w:szCs w:val="23"/>
              </w:rPr>
              <w:t>присудком. Тире між підметом і присудком'</w:t>
            </w:r>
          </w:p>
          <w:p w14:paraId="6FD42ED9" w14:textId="77777777" w:rsidR="00217CAF" w:rsidRDefault="00217CAF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3A163C4F" w14:textId="77777777" w:rsidR="004D5542" w:rsidRDefault="004D5542" w:rsidP="004D55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Визначати структуру простого двоскладного речення, особливості зв’язку між підметом і присудком; правильно й комунікативно доцільно використовувати прості речення. Правильно вживати тире між підметом і присудком</w:t>
            </w:r>
          </w:p>
          <w:p w14:paraId="021477BF" w14:textId="77777777" w:rsidR="00217CAF" w:rsidRDefault="00217CAF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17CAF" w14:paraId="660405ED" w14:textId="77777777" w:rsidTr="00EA0597">
        <w:tc>
          <w:tcPr>
            <w:tcW w:w="0" w:type="auto"/>
          </w:tcPr>
          <w:p w14:paraId="2337BE3A" w14:textId="77777777" w:rsidR="00217CAF" w:rsidRDefault="004D5542" w:rsidP="004D5542">
            <w:pPr>
              <w:pStyle w:val="Default"/>
              <w:rPr>
                <w:sz w:val="28"/>
                <w:szCs w:val="28"/>
                <w:lang w:eastAsia="ru-RU"/>
              </w:rPr>
            </w:pPr>
            <w:r>
              <w:rPr>
                <w:sz w:val="23"/>
                <w:szCs w:val="23"/>
              </w:rPr>
              <w:t>5.2.2. Другорядні члени речення у двоскладному й односкладному реченні</w:t>
            </w:r>
          </w:p>
        </w:tc>
        <w:tc>
          <w:tcPr>
            <w:tcW w:w="0" w:type="auto"/>
          </w:tcPr>
          <w:p w14:paraId="2C898453" w14:textId="77777777" w:rsidR="004D5542" w:rsidRDefault="004D5542" w:rsidP="004D55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Означення. Прикладка як різновид означення. Додаток. Обставина. Порівняльний зворот</w:t>
            </w:r>
          </w:p>
          <w:p w14:paraId="32A6220B" w14:textId="77777777" w:rsidR="00217CAF" w:rsidRDefault="00217CAF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2A74DB2F" w14:textId="77777777" w:rsidR="004D5542" w:rsidRDefault="004D5542" w:rsidP="004D55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Розпізнавати види другорядних членів; правильно й комунікативно доцільно використовувати виражальні можливості другорядних членів речення в мовленні</w:t>
            </w:r>
          </w:p>
          <w:p w14:paraId="60097616" w14:textId="77777777" w:rsidR="00217CAF" w:rsidRDefault="00217CAF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17CAF" w14:paraId="20F08C9E" w14:textId="77777777" w:rsidTr="00EA0597">
        <w:tc>
          <w:tcPr>
            <w:tcW w:w="0" w:type="auto"/>
          </w:tcPr>
          <w:p w14:paraId="4364506E" w14:textId="77777777" w:rsidR="00CC3D30" w:rsidRDefault="00CC3D30" w:rsidP="00CC3D30">
            <w:pPr>
              <w:pStyle w:val="Default"/>
            </w:pPr>
          </w:p>
          <w:p w14:paraId="7A6E650C" w14:textId="77777777" w:rsidR="00217CAF" w:rsidRDefault="004D5542" w:rsidP="004D5542">
            <w:pPr>
              <w:pStyle w:val="Default"/>
              <w:rPr>
                <w:sz w:val="28"/>
                <w:szCs w:val="28"/>
                <w:lang w:eastAsia="ru-RU"/>
              </w:rPr>
            </w:pPr>
            <w:r>
              <w:rPr>
                <w:sz w:val="23"/>
                <w:szCs w:val="23"/>
              </w:rPr>
              <w:t>5.2.3. Односкладні речення</w:t>
            </w:r>
          </w:p>
        </w:tc>
        <w:tc>
          <w:tcPr>
            <w:tcW w:w="0" w:type="auto"/>
          </w:tcPr>
          <w:p w14:paraId="78277C6F" w14:textId="77777777" w:rsidR="004D5542" w:rsidRDefault="004D5542" w:rsidP="004D55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Граматична основа односкладного речення. Типи односкладних речень за способом вираження та значенням головного члена: односкладні речення з головним членом у формі присудка (означено-особові, неозначено-особові, узагальнено-особові, безособові) та односкладні речення </w:t>
            </w:r>
            <w:r>
              <w:rPr>
                <w:rFonts w:ascii="Arial Narrow" w:hAnsi="Arial Narrow" w:cs="Arial Narrow"/>
                <w:sz w:val="19"/>
                <w:szCs w:val="19"/>
              </w:rPr>
              <w:t xml:space="preserve">з </w:t>
            </w:r>
            <w:r>
              <w:rPr>
                <w:sz w:val="23"/>
                <w:szCs w:val="23"/>
              </w:rPr>
              <w:t>головним членом у формі підмета (називні)</w:t>
            </w:r>
          </w:p>
          <w:p w14:paraId="1DDDB0ED" w14:textId="77777777" w:rsidR="00217CAF" w:rsidRDefault="00217CAF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5CD93EA6" w14:textId="77777777" w:rsidR="004D5542" w:rsidRDefault="004D5542" w:rsidP="004D55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Розпізнавати типи односкладних речень, визначати особливості кожного з типів; правильно й комунікативно доцільно використовувати виражальні можливості односкладних речень у власному мовленні</w:t>
            </w:r>
          </w:p>
          <w:p w14:paraId="15455C3F" w14:textId="77777777" w:rsidR="00217CAF" w:rsidRDefault="00217CAF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17CAF" w14:paraId="6AE0299A" w14:textId="77777777" w:rsidTr="00EA0597">
        <w:tc>
          <w:tcPr>
            <w:tcW w:w="0" w:type="auto"/>
          </w:tcPr>
          <w:p w14:paraId="474F57EC" w14:textId="77777777" w:rsidR="00217CAF" w:rsidRDefault="00CC3D30" w:rsidP="004D5542">
            <w:pPr>
              <w:pStyle w:val="Defaul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3"/>
                <w:szCs w:val="23"/>
              </w:rPr>
              <w:t xml:space="preserve">5.2.4. Просте ускладнене1: речення </w:t>
            </w:r>
          </w:p>
        </w:tc>
        <w:tc>
          <w:tcPr>
            <w:tcW w:w="0" w:type="auto"/>
          </w:tcPr>
          <w:p w14:paraId="49ECE05C" w14:textId="77777777" w:rsidR="00217CAF" w:rsidRDefault="00CC3D30" w:rsidP="004D55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Речення з </w:t>
            </w:r>
            <w:proofErr w:type="spellStart"/>
            <w:r>
              <w:rPr>
                <w:sz w:val="23"/>
                <w:szCs w:val="23"/>
              </w:rPr>
              <w:t>однорідними.членами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Узагальнювальні</w:t>
            </w:r>
            <w:proofErr w:type="spellEnd"/>
            <w:r>
              <w:rPr>
                <w:sz w:val="23"/>
                <w:szCs w:val="23"/>
              </w:rPr>
              <w:t xml:space="preserve"> слова в реченнях з однорідними членами; Речення зі звертанням. Речення зі вставними .словами, словосполученнями й реченнями, їхнє значення. Речення з відокремленими </w:t>
            </w:r>
            <w:r>
              <w:rPr>
                <w:sz w:val="23"/>
                <w:szCs w:val="23"/>
              </w:rPr>
              <w:lastRenderedPageBreak/>
              <w:t>членами. Відокремлені означення, прикладки - непоширені й поширені. Відокремлені додатки, обставини. Відокремлені уточнювальні члени речення. Розділові знаки в ускладненому реченні</w:t>
            </w:r>
          </w:p>
          <w:p w14:paraId="1F680B48" w14:textId="77777777" w:rsidR="004D5542" w:rsidRDefault="004D5542" w:rsidP="004D5542">
            <w:pPr>
              <w:pStyle w:val="Default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7585852C" w14:textId="77777777" w:rsidR="00CC3D30" w:rsidRDefault="00CC3D30" w:rsidP="00CC3D3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Розпізнавати просте речення з однорідними членами; звертаннями; вставними словами, словосполученнями й реченнями; відокремленими членами (означеннями, прикладками, додатками, .обставинами), зокрема </w:t>
            </w:r>
            <w:r>
              <w:rPr>
                <w:sz w:val="23"/>
                <w:szCs w:val="23"/>
              </w:rPr>
              <w:lastRenderedPageBreak/>
              <w:t>уточнювальними; правильно й комунікативно доцільно використовувати виражальні можливості таких речень у мовленні; правильно розставляти розділові знаки в них</w:t>
            </w:r>
          </w:p>
          <w:p w14:paraId="1E52D5C8" w14:textId="77777777" w:rsidR="00217CAF" w:rsidRDefault="00217CAF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17CAF" w14:paraId="416FF3CA" w14:textId="77777777" w:rsidTr="00EA0597">
        <w:tc>
          <w:tcPr>
            <w:tcW w:w="0" w:type="auto"/>
          </w:tcPr>
          <w:p w14:paraId="34A8F1E1" w14:textId="77777777" w:rsidR="00CC3D30" w:rsidRDefault="00CC3D30" w:rsidP="00CC3D3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5.2.5. Складне речення</w:t>
            </w:r>
          </w:p>
          <w:p w14:paraId="5054252C" w14:textId="77777777" w:rsidR="00217CAF" w:rsidRDefault="00217CAF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4722DA0F" w14:textId="77777777" w:rsidR="00CC3D30" w:rsidRDefault="00CC3D30" w:rsidP="00CC3D3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Типи складних речень за способом зв’язку їхніх частин: сполучникові й безсполучникові. Сурядний і підрядний зв’язок між частинами складного речення</w:t>
            </w:r>
          </w:p>
          <w:p w14:paraId="1F143975" w14:textId="77777777" w:rsidR="00217CAF" w:rsidRDefault="00217CAF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65ED0655" w14:textId="77777777" w:rsidR="00CC3D30" w:rsidRDefault="00CC3D30" w:rsidP="00CC3D3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Розпізнавати складні речення різних типів, визначати їхню структуру, види й засоби зв’язку між простими реченнями; добирати й конструювати складні речення, що оптимально відповідають конкретній комунікативній меті</w:t>
            </w:r>
          </w:p>
          <w:p w14:paraId="5118D9FF" w14:textId="77777777" w:rsidR="00217CAF" w:rsidRDefault="00217CAF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17CAF" w14:paraId="07A0AABB" w14:textId="77777777" w:rsidTr="00EA0597">
        <w:tc>
          <w:tcPr>
            <w:tcW w:w="0" w:type="auto"/>
          </w:tcPr>
          <w:p w14:paraId="7EE8524A" w14:textId="77777777" w:rsidR="00CC3D30" w:rsidRDefault="00CC3D30" w:rsidP="00CC3D3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5.2.5.1. Складносурядне: речення</w:t>
            </w:r>
          </w:p>
          <w:p w14:paraId="31A9CCC8" w14:textId="77777777" w:rsidR="00217CAF" w:rsidRDefault="00217CAF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5A21DDB6" w14:textId="77777777" w:rsidR="00CC3D30" w:rsidRDefault="00CC3D30" w:rsidP="00CC3D3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Складносурядне речення, його будова. Єднальні, протиставні й розділові сполучники в складносурядному реченні. Розділові знаки в складносурядному реченні </w:t>
            </w:r>
          </w:p>
          <w:p w14:paraId="60436CC7" w14:textId="77777777" w:rsidR="00217CAF" w:rsidRDefault="00217CAF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15B0EA15" w14:textId="77777777" w:rsidR="00CC3D30" w:rsidRDefault="00CC3D30" w:rsidP="00CC3D3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Розпізнавати складносурядні речення; комунікативно доцільно використовувати їхні виражальні можливості в мовленні; правильно розставляти розділові знаки в складносурядному реченні</w:t>
            </w:r>
          </w:p>
          <w:p w14:paraId="3F10EEA9" w14:textId="77777777" w:rsidR="00217CAF" w:rsidRDefault="00217CAF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17CAF" w14:paraId="189CA1A4" w14:textId="77777777" w:rsidTr="00EA0597">
        <w:tc>
          <w:tcPr>
            <w:tcW w:w="0" w:type="auto"/>
          </w:tcPr>
          <w:p w14:paraId="39C27989" w14:textId="77777777" w:rsidR="00CC3D30" w:rsidRDefault="00CC3D30" w:rsidP="00CC3D3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5.2.5.2. Складнопідрядне, речення. </w:t>
            </w:r>
          </w:p>
          <w:p w14:paraId="74BD600C" w14:textId="77777777" w:rsidR="00217CAF" w:rsidRDefault="00217CAF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201AA00D" w14:textId="77777777" w:rsidR="00CC3D30" w:rsidRDefault="00CC3D30" w:rsidP="00CC3D3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Складнопідрядне речення,: його . будова. Головна й підрядна частини; Підрядні сполучники й сполучні, слова, як засоби зв’язку в складнопідрядному реченні. Основні види підрядних частин: означальні, з’ясувальні, обставинні (місця, часу, способу дії та ступеня, порівняльні, причини, наслідкові, мети, умови, допустові). Складнопідрядні речення з кількома підрядними, розділові знаки в них</w:t>
            </w:r>
          </w:p>
          <w:p w14:paraId="387AD795" w14:textId="77777777" w:rsidR="00217CAF" w:rsidRDefault="00217CAF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5BAD4632" w14:textId="77777777" w:rsidR="00CC3D30" w:rsidRDefault="00CC3D30" w:rsidP="00CC3D3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Розпізнавати складнопідрядні речення, визначати їхню будову, зокрема складнопідрядних речень з кількома підрядними; визначати основні види підрядних частин, типи складнопідрядних речень за характером зв’язку між частинами; правильно й комунікативно доцільно використовувати виражальні можливості складнопідрядних речень різних типів у процесі спілкування; правильно розставляти розділові знаки в складнопідрядному реченні</w:t>
            </w:r>
          </w:p>
          <w:p w14:paraId="216AC88E" w14:textId="77777777" w:rsidR="00217CAF" w:rsidRDefault="00217CAF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17CAF" w14:paraId="3AF1A82E" w14:textId="77777777" w:rsidTr="00EA0597">
        <w:tc>
          <w:tcPr>
            <w:tcW w:w="0" w:type="auto"/>
          </w:tcPr>
          <w:p w14:paraId="4BF1D0F1" w14:textId="77777777" w:rsidR="00CC3D30" w:rsidRDefault="00CC3D30" w:rsidP="00CC3D3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5.2.5.3. Безсполучникове складне речення</w:t>
            </w:r>
          </w:p>
          <w:p w14:paraId="16E98884" w14:textId="77777777" w:rsidR="00217CAF" w:rsidRDefault="00217CAF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1826F710" w14:textId="77777777" w:rsidR="00CC3D30" w:rsidRDefault="00CC3D30" w:rsidP="00CC3D3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Безсполучникове складне речення. Розділові знаки в безсполучниковому складному реченні.</w:t>
            </w:r>
          </w:p>
          <w:p w14:paraId="29E0E2C0" w14:textId="77777777" w:rsidR="00217CAF" w:rsidRDefault="00217CAF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3367B399" w14:textId="77777777" w:rsidR="00CC3D30" w:rsidRDefault="00CC3D30" w:rsidP="00CC3D3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Розпізнавати безсполучникові складні речення; правильно й комунікативно доцільно використовувати виражальні можливості безсполучникових складних речень у мовленні; правильно розставляти розділові знаки в них</w:t>
            </w:r>
          </w:p>
          <w:p w14:paraId="2C61B1E0" w14:textId="77777777" w:rsidR="00217CAF" w:rsidRDefault="00217CAF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17CAF" w14:paraId="7857F46E" w14:textId="77777777" w:rsidTr="00EA0597">
        <w:tc>
          <w:tcPr>
            <w:tcW w:w="0" w:type="auto"/>
          </w:tcPr>
          <w:p w14:paraId="63CDC354" w14:textId="77777777" w:rsidR="00217CAF" w:rsidRDefault="00CC3D30" w:rsidP="004D5542">
            <w:pPr>
              <w:pStyle w:val="Defaul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3"/>
                <w:szCs w:val="23"/>
              </w:rPr>
              <w:t>5.2.5.4. Складне речення з різними видами</w:t>
            </w:r>
            <w:r w:rsidR="004D5542">
              <w:rPr>
                <w:sz w:val="23"/>
                <w:szCs w:val="23"/>
              </w:rPr>
              <w:t xml:space="preserve"> сполучникового й безсполучникового зв’язку</w:t>
            </w:r>
          </w:p>
        </w:tc>
        <w:tc>
          <w:tcPr>
            <w:tcW w:w="0" w:type="auto"/>
          </w:tcPr>
          <w:p w14:paraId="67CB4674" w14:textId="77777777" w:rsidR="00CC3D30" w:rsidRDefault="00CC3D30" w:rsidP="00CC3D3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Складне речення з різними видами .сполучникового й безсполучникового зв’язку, розділові знаки в ньому</w:t>
            </w:r>
          </w:p>
          <w:p w14:paraId="7C5AC147" w14:textId="77777777" w:rsidR="00217CAF" w:rsidRDefault="00217CAF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40B5CBA3" w14:textId="77777777" w:rsidR="004D5542" w:rsidRDefault="00CC3D30" w:rsidP="004D55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Розпізнавати складні речення з різними видами сполучникового й безсполучникового зв’язку;</w:t>
            </w:r>
            <w:r w:rsidR="004D5542">
              <w:rPr>
                <w:sz w:val="23"/>
                <w:szCs w:val="23"/>
              </w:rPr>
              <w:t xml:space="preserve"> правильно й комунікативно доцільно використовувати виражальні можливості речень цього типу в мовленні; правильно розставляти розділові знаки в них</w:t>
            </w:r>
          </w:p>
          <w:p w14:paraId="1951F606" w14:textId="77777777" w:rsidR="00217CAF" w:rsidRDefault="00217CAF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17CAF" w14:paraId="47588D66" w14:textId="77777777" w:rsidTr="00EA0597">
        <w:tc>
          <w:tcPr>
            <w:tcW w:w="0" w:type="auto"/>
          </w:tcPr>
          <w:p w14:paraId="61491F43" w14:textId="77777777" w:rsidR="00CC3D30" w:rsidRDefault="00CC3D30" w:rsidP="00CC3D30">
            <w:pPr>
              <w:pStyle w:val="Default"/>
            </w:pPr>
          </w:p>
          <w:p w14:paraId="4D413E8E" w14:textId="77777777" w:rsidR="00217CAF" w:rsidRDefault="004D5542" w:rsidP="004D5542">
            <w:pPr>
              <w:pStyle w:val="Default"/>
              <w:rPr>
                <w:sz w:val="28"/>
                <w:szCs w:val="28"/>
                <w:lang w:eastAsia="ru-RU"/>
              </w:rPr>
            </w:pPr>
            <w:r>
              <w:rPr>
                <w:sz w:val="23"/>
                <w:szCs w:val="23"/>
              </w:rPr>
              <w:t>5.3. Способи відтворення чужого мовлення</w:t>
            </w:r>
          </w:p>
        </w:tc>
        <w:tc>
          <w:tcPr>
            <w:tcW w:w="0" w:type="auto"/>
          </w:tcPr>
          <w:p w14:paraId="5B09B908" w14:textId="77777777" w:rsidR="004D5542" w:rsidRDefault="004D5542" w:rsidP="004D55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Пряма й непряма мова. Заміна прямої мови непрямою. Цитата як різновид прямої мови. Діалог. Розділові знаки, в конструкціях із прямою мовою, цитатою та діалогом</w:t>
            </w:r>
          </w:p>
          <w:p w14:paraId="1F0C53E1" w14:textId="77777777" w:rsidR="00217CAF" w:rsidRDefault="00217CAF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36FAAEC3" w14:textId="77777777" w:rsidR="004D5542" w:rsidRDefault="004D5542" w:rsidP="004D55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Замінювати пряму мову непрямою; правильно й доцільно використовувати в тексті пряму мову й цитати; правильно вживати розділові знаки в конструкціях із прямою мовою, цитатою та діалогом</w:t>
            </w:r>
          </w:p>
          <w:p w14:paraId="4A0F4861" w14:textId="77777777" w:rsidR="00217CAF" w:rsidRDefault="00217CAF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17CAF" w14:paraId="5C04B2A9" w14:textId="77777777" w:rsidTr="00EA0597">
        <w:tc>
          <w:tcPr>
            <w:tcW w:w="0" w:type="auto"/>
          </w:tcPr>
          <w:p w14:paraId="2B356BEE" w14:textId="77777777" w:rsidR="00CC3D30" w:rsidRDefault="00CC3D30" w:rsidP="00CC3D30">
            <w:pPr>
              <w:pStyle w:val="Default"/>
            </w:pPr>
          </w:p>
          <w:p w14:paraId="3B7A5630" w14:textId="77777777" w:rsidR="00217CAF" w:rsidRDefault="004D5542" w:rsidP="004D5542">
            <w:pPr>
              <w:pStyle w:val="Default"/>
              <w:rPr>
                <w:sz w:val="28"/>
                <w:szCs w:val="28"/>
                <w:lang w:eastAsia="ru-RU"/>
              </w:rPr>
            </w:pPr>
            <w:r>
              <w:rPr>
                <w:sz w:val="23"/>
                <w:szCs w:val="23"/>
              </w:rPr>
              <w:t>6. Стилістика</w:t>
            </w:r>
          </w:p>
        </w:tc>
        <w:tc>
          <w:tcPr>
            <w:tcW w:w="0" w:type="auto"/>
          </w:tcPr>
          <w:p w14:paraId="5F494946" w14:textId="77777777" w:rsidR="004D5542" w:rsidRDefault="004D5542" w:rsidP="004D55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Стилі мовлення (розмовний, науковий, художній, офіційно-діловий, публіцистичний), їхні основні ознаки,., функції</w:t>
            </w:r>
          </w:p>
          <w:p w14:paraId="198CFA78" w14:textId="77777777" w:rsidR="00217CAF" w:rsidRDefault="00217CAF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5071809F" w14:textId="77777777" w:rsidR="004D5542" w:rsidRDefault="004D5542" w:rsidP="004D55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Розпізнавати стилі мовлення, визначати особливості кожного з них; користуватися різноманітними виражальними засобами української мови в процесі спілкування для оптимального досягнення мети спілкування</w:t>
            </w:r>
          </w:p>
          <w:p w14:paraId="2D6021FD" w14:textId="77777777" w:rsidR="00217CAF" w:rsidRDefault="00217CAF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17CAF" w14:paraId="2E313B2F" w14:textId="77777777" w:rsidTr="00EA0597">
        <w:tc>
          <w:tcPr>
            <w:tcW w:w="0" w:type="auto"/>
          </w:tcPr>
          <w:p w14:paraId="3B46EFBC" w14:textId="77777777" w:rsidR="00CC3D30" w:rsidRDefault="00CC3D30" w:rsidP="00CC3D30">
            <w:pPr>
              <w:pStyle w:val="Default"/>
            </w:pPr>
          </w:p>
          <w:p w14:paraId="2B67E02E" w14:textId="77777777" w:rsidR="00217CAF" w:rsidRDefault="004D5542" w:rsidP="004D5542">
            <w:pPr>
              <w:pStyle w:val="Default"/>
              <w:rPr>
                <w:sz w:val="28"/>
                <w:szCs w:val="28"/>
                <w:lang w:eastAsia="ru-RU"/>
              </w:rPr>
            </w:pPr>
            <w:r>
              <w:rPr>
                <w:sz w:val="23"/>
                <w:szCs w:val="23"/>
              </w:rPr>
              <w:t>7; Розвиток мовлення</w:t>
            </w:r>
          </w:p>
        </w:tc>
        <w:tc>
          <w:tcPr>
            <w:tcW w:w="0" w:type="auto"/>
          </w:tcPr>
          <w:p w14:paraId="4B10193B" w14:textId="77777777" w:rsidR="00CC3D30" w:rsidRDefault="00CC3D30" w:rsidP="00CC3D30">
            <w:pPr>
              <w:pStyle w:val="Default"/>
            </w:pPr>
          </w:p>
          <w:p w14:paraId="43A4C214" w14:textId="77777777" w:rsidR="00217CAF" w:rsidRDefault="004D5542" w:rsidP="004D5542">
            <w:pPr>
              <w:pStyle w:val="Defaul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3"/>
                <w:szCs w:val="23"/>
              </w:rPr>
              <w:t xml:space="preserve">Види мовленнєвої, діяльності; адресант і адресат: мовлення; монологічне й діалогічне мовлення; усне й писемне, мовлення. Тема й. основна думка висловлення; Вимоги, до мовлення (змістовність,. логічна послідовність, багатство, точність, виразність, доречність, правильність). Основні ознаки, тексту:, зв’язність, </w:t>
            </w:r>
            <w:proofErr w:type="spellStart"/>
            <w:r>
              <w:rPr>
                <w:sz w:val="23"/>
                <w:szCs w:val="23"/>
              </w:rPr>
              <w:t>комунікативність</w:t>
            </w:r>
            <w:proofErr w:type="spellEnd"/>
            <w:r>
              <w:rPr>
                <w:sz w:val="23"/>
                <w:szCs w:val="23"/>
              </w:rPr>
              <w:t xml:space="preserve">,. </w:t>
            </w:r>
            <w:proofErr w:type="spellStart"/>
            <w:r>
              <w:rPr>
                <w:sz w:val="23"/>
                <w:szCs w:val="23"/>
              </w:rPr>
              <w:t>членованістьу</w:t>
            </w:r>
            <w:proofErr w:type="spellEnd"/>
            <w:r>
              <w:rPr>
                <w:sz w:val="23"/>
                <w:szCs w:val="23"/>
              </w:rPr>
              <w:t xml:space="preserve"> інформативність. Зміст, і будова тексту, поділ тексту на абзаци, мікротеми. Способи зв’язку речень у тексті. Тексти різних стилів, типів, жанрів</w:t>
            </w:r>
          </w:p>
        </w:tc>
        <w:tc>
          <w:tcPr>
            <w:tcW w:w="0" w:type="auto"/>
          </w:tcPr>
          <w:p w14:paraId="22B64459" w14:textId="77777777" w:rsidR="00CC3D30" w:rsidRDefault="00CC3D30" w:rsidP="00CC3D30">
            <w:pPr>
              <w:pStyle w:val="Default"/>
            </w:pPr>
          </w:p>
          <w:p w14:paraId="4568BDF5" w14:textId="77777777" w:rsidR="004D5542" w:rsidRDefault="004D5542" w:rsidP="004D55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Уважно читати, усвідомлювати й запам’ятовувати зміст прочитаного, диференціюючи в ньому головне </w:t>
            </w:r>
            <w:proofErr w:type="spellStart"/>
            <w:r>
              <w:rPr>
                <w:sz w:val="23"/>
                <w:szCs w:val="23"/>
              </w:rPr>
              <w:t>та.другорядне</w:t>
            </w:r>
            <w:proofErr w:type="spellEnd"/>
            <w:r>
              <w:rPr>
                <w:sz w:val="23"/>
                <w:szCs w:val="23"/>
              </w:rPr>
              <w:t>; критично оцінювати прочитане; аналізувати тексти різних стилів, типів і жанрів; будувати письмове висловлення, логічно викладаючи зміст, підпорядковуючи його темі й основній думці, задуму, вибраному стилю та типу мовлення, досягати визначеної комунікативної мети; формулювати, добирати доречні аргументи й приклади, робити висновок, висловлювати власну позицію, свій погляд на ситуацію чи обставини; правильно структурувати текст, використовуючи відповідні мовленнєві звороти; знаходити й виправляти помилки в змісті, будові й мовному оформленні власних висловлень, спираючись на засвоєні знання</w:t>
            </w:r>
          </w:p>
          <w:p w14:paraId="5E4C3F9C" w14:textId="77777777" w:rsidR="00217CAF" w:rsidRDefault="00217CAF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C3D30" w14:paraId="13FA41C6" w14:textId="77777777" w:rsidTr="00EA0597">
        <w:tc>
          <w:tcPr>
            <w:tcW w:w="0" w:type="auto"/>
          </w:tcPr>
          <w:p w14:paraId="31B8490D" w14:textId="77777777" w:rsidR="00CC3D30" w:rsidRDefault="00CC3D30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05D73C70" w14:textId="77777777" w:rsidR="00CC3D30" w:rsidRDefault="00CC3D30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2D363775" w14:textId="77777777" w:rsidR="00CC3D30" w:rsidRDefault="00CC3D30" w:rsidP="00A716A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14:paraId="02B9FA3D" w14:textId="77777777" w:rsidR="00A716A6" w:rsidRDefault="00A716A6" w:rsidP="00A716A6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C19734" w14:textId="77777777" w:rsidR="00A716A6" w:rsidRDefault="00A716A6" w:rsidP="00A716A6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D283B5" w14:textId="77777777" w:rsidR="00A716A6" w:rsidRDefault="00A716A6" w:rsidP="00A716A6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136AC1" w14:textId="77777777" w:rsidR="00EA0597" w:rsidRDefault="00EA0597" w:rsidP="00A716A6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EA0597" w:rsidSect="004D5542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14:paraId="2B49B503" w14:textId="77777777" w:rsidR="00F6453B" w:rsidRPr="00D157CD" w:rsidRDefault="00F6453B" w:rsidP="00F6453B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Кожен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варіант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містить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157CD">
        <w:rPr>
          <w:rFonts w:ascii="Times New Roman" w:hAnsi="Times New Roman" w:cs="Times New Roman"/>
          <w:sz w:val="28"/>
          <w:szCs w:val="28"/>
        </w:rPr>
        <w:t xml:space="preserve">максимальна </w:t>
      </w:r>
      <w:proofErr w:type="spellStart"/>
      <w:r w:rsidRPr="00D157CD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D15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7CD">
        <w:rPr>
          <w:rFonts w:ascii="Times New Roman" w:hAnsi="Times New Roman" w:cs="Times New Roman"/>
          <w:sz w:val="28"/>
          <w:szCs w:val="28"/>
        </w:rPr>
        <w:t>отриманих</w:t>
      </w:r>
      <w:proofErr w:type="spellEnd"/>
      <w:r w:rsidRPr="00D15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7CD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D157C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157CD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15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7C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D157CD">
        <w:rPr>
          <w:rFonts w:ascii="Times New Roman" w:hAnsi="Times New Roman" w:cs="Times New Roman"/>
          <w:sz w:val="28"/>
          <w:szCs w:val="28"/>
        </w:rPr>
        <w:t xml:space="preserve"> становить 50, по 10 </w:t>
      </w:r>
      <w:proofErr w:type="spellStart"/>
      <w:r w:rsidRPr="00D157CD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D157C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157CD">
        <w:rPr>
          <w:rFonts w:ascii="Times New Roman" w:hAnsi="Times New Roman" w:cs="Times New Roman"/>
          <w:sz w:val="28"/>
          <w:szCs w:val="28"/>
        </w:rPr>
        <w:t>кожне</w:t>
      </w:r>
      <w:proofErr w:type="spellEnd"/>
      <w:r w:rsidRPr="00D15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7CD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D15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7CD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157C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157C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157CD">
        <w:rPr>
          <w:rFonts w:ascii="Times New Roman" w:hAnsi="Times New Roman" w:cs="Times New Roman"/>
          <w:sz w:val="28"/>
          <w:szCs w:val="28"/>
        </w:rPr>
        <w:t xml:space="preserve"> них </w:t>
      </w:r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>5 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вступник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наводить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правильну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відповідь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5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вступник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пояснює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правопис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обраного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слова,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оцінено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залежно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відповіді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так:</w:t>
      </w:r>
    </w:p>
    <w:p w14:paraId="45B1F760" w14:textId="77777777" w:rsidR="00F6453B" w:rsidRPr="00D157CD" w:rsidRDefault="00F6453B" w:rsidP="00F6453B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бал –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вступник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пояснює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завдання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помилками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недоліками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формулювання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правил,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поверхово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розкриває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питання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76BFC0F" w14:textId="77777777" w:rsidR="00F6453B" w:rsidRPr="00D157CD" w:rsidRDefault="00F6453B" w:rsidP="00F6453B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бали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вступник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фрагментарно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використовує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знання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пояснень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зробленого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вибору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4B1B1A6" w14:textId="77777777" w:rsidR="00F6453B" w:rsidRPr="00D157CD" w:rsidRDefault="00F6453B" w:rsidP="00F6453B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бали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D15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7CD">
        <w:rPr>
          <w:rFonts w:ascii="Times New Roman" w:hAnsi="Times New Roman" w:cs="Times New Roman"/>
          <w:sz w:val="28"/>
          <w:szCs w:val="28"/>
        </w:rPr>
        <w:t>в</w:t>
      </w:r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ступник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знає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правила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правопису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мовних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одиниць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уміє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застосувати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їх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однак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допускає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помилки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відповіді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FF92438" w14:textId="77777777" w:rsidR="00F6453B" w:rsidRPr="00D157CD" w:rsidRDefault="00F6453B" w:rsidP="00F6453B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бали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вступник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знає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правила,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уміє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пояснити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закономірності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правопису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мовних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одиниць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самостійно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виправляє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допущені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помилки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3EF35EF" w14:textId="77777777" w:rsidR="00F6453B" w:rsidRPr="00D157CD" w:rsidRDefault="00F6453B" w:rsidP="00F6453B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балів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вступник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демонструє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ерудицію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вміння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застосовувати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глибокі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теоретичні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знання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орфографії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пояснення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практичного </w:t>
      </w:r>
      <w:proofErr w:type="spellStart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матеріалу</w:t>
      </w:r>
      <w:proofErr w:type="spellEnd"/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AF4F780" w14:textId="30D652D3" w:rsidR="00F6453B" w:rsidRDefault="00962A7F" w:rsidP="00F6453B">
      <w:pPr>
        <w:shd w:val="clear" w:color="auto" w:fill="FEFEFE"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proofErr w:type="spellStart"/>
      <w:r w:rsidRPr="00D225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Завдання</w:t>
      </w:r>
      <w:proofErr w:type="spellEnd"/>
      <w:r w:rsidRPr="00D225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25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вважають</w:t>
      </w:r>
      <w:proofErr w:type="spellEnd"/>
      <w:r w:rsidRPr="00D225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25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виконаним</w:t>
      </w:r>
      <w:proofErr w:type="spellEnd"/>
      <w:r w:rsidRPr="00D225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225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якщо</w:t>
      </w:r>
      <w:proofErr w:type="spellEnd"/>
      <w:r w:rsidRPr="00D225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25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учасник</w:t>
      </w:r>
      <w:proofErr w:type="spellEnd"/>
      <w:r w:rsidRPr="00D225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25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оцінювання</w:t>
      </w:r>
      <w:proofErr w:type="spellEnd"/>
      <w:r w:rsidRPr="00D225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25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вніс</w:t>
      </w:r>
      <w:proofErr w:type="spellEnd"/>
      <w:r w:rsidRPr="00D225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25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правильну</w:t>
      </w:r>
      <w:proofErr w:type="spellEnd"/>
      <w:r w:rsidRPr="00D225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25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відповідь</w:t>
      </w:r>
      <w:proofErr w:type="spellEnd"/>
      <w:r w:rsidRPr="00D225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 бланк, </w:t>
      </w:r>
      <w:proofErr w:type="spellStart"/>
      <w:r w:rsidRPr="00D225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який</w:t>
      </w:r>
      <w:proofErr w:type="spellEnd"/>
      <w:r w:rsidRPr="00D225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25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додається</w:t>
      </w:r>
      <w:proofErr w:type="spellEnd"/>
      <w:r w:rsidRPr="00D225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D225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варіанту</w:t>
      </w:r>
      <w:proofErr w:type="spellEnd"/>
      <w:r w:rsidRPr="00D225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25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із</w:t>
      </w:r>
      <w:proofErr w:type="spellEnd"/>
      <w:r w:rsidRPr="00D225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25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завданнями</w:t>
      </w:r>
      <w:proofErr w:type="spellEnd"/>
      <w:r w:rsidRPr="00D225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14:paraId="293439CD" w14:textId="77777777" w:rsidR="00962A7F" w:rsidRPr="00D15972" w:rsidRDefault="00962A7F" w:rsidP="00F6453B">
      <w:pPr>
        <w:shd w:val="clear" w:color="auto" w:fill="FEFEFE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53E591" w14:textId="77777777" w:rsidR="00F6453B" w:rsidRDefault="00F6453B" w:rsidP="00F6453B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30F07">
        <w:rPr>
          <w:rFonts w:ascii="Times New Roman" w:hAnsi="Times New Roman" w:cs="Times New Roman"/>
          <w:b/>
          <w:bCs/>
          <w:sz w:val="28"/>
          <w:szCs w:val="28"/>
        </w:rPr>
        <w:t>Зраз</w:t>
      </w:r>
      <w:r>
        <w:rPr>
          <w:rFonts w:ascii="Times New Roman" w:hAnsi="Times New Roman" w:cs="Times New Roman"/>
          <w:b/>
          <w:bCs/>
          <w:sz w:val="28"/>
          <w:szCs w:val="28"/>
        </w:rPr>
        <w:t>ки</w:t>
      </w:r>
      <w:proofErr w:type="spellEnd"/>
      <w:r w:rsidRPr="00030F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завдань</w:t>
      </w:r>
      <w:proofErr w:type="spellEnd"/>
      <w:r w:rsidRPr="00030F07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співбесіді</w:t>
      </w:r>
      <w:proofErr w:type="spellEnd"/>
    </w:p>
    <w:p w14:paraId="0CFF5CE5" w14:textId="77777777" w:rsidR="00A716A6" w:rsidRDefault="00A716A6" w:rsidP="008F60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9780025" w14:textId="163327D7" w:rsidR="00FB73C9" w:rsidRPr="006B15F8" w:rsidRDefault="00FB73C9" w:rsidP="00FB73C9">
      <w:pPr>
        <w:tabs>
          <w:tab w:val="left" w:pos="-1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6B15F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Оберіть</w:t>
      </w:r>
      <w:proofErr w:type="spellEnd"/>
      <w:r>
        <w:rPr>
          <w:rFonts w:ascii="Times New Roman" w:hAnsi="Times New Roman"/>
          <w:sz w:val="28"/>
          <w:szCs w:val="28"/>
        </w:rPr>
        <w:t xml:space="preserve"> слово, у </w:t>
      </w:r>
      <w:proofErr w:type="spellStart"/>
      <w:r>
        <w:rPr>
          <w:rFonts w:ascii="Times New Roman" w:hAnsi="Times New Roman"/>
          <w:sz w:val="28"/>
          <w:szCs w:val="28"/>
        </w:rPr>
        <w:t>якому</w:t>
      </w:r>
      <w:proofErr w:type="spellEnd"/>
      <w:r w:rsidRPr="006B15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треба </w:t>
      </w:r>
      <w:proofErr w:type="spellStart"/>
      <w:r>
        <w:rPr>
          <w:rFonts w:ascii="Times New Roman" w:hAnsi="Times New Roman"/>
          <w:sz w:val="28"/>
          <w:szCs w:val="28"/>
        </w:rPr>
        <w:t>писати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</w:t>
      </w:r>
      <w:r w:rsidRPr="006B15F8">
        <w:rPr>
          <w:rFonts w:ascii="Times New Roman" w:hAnsi="Times New Roman"/>
          <w:sz w:val="28"/>
          <w:szCs w:val="28"/>
        </w:rPr>
        <w:t>’який</w:t>
      </w:r>
      <w:proofErr w:type="spellEnd"/>
      <w:r w:rsidRPr="006B15F8">
        <w:rPr>
          <w:rFonts w:ascii="Times New Roman" w:hAnsi="Times New Roman"/>
          <w:sz w:val="28"/>
          <w:szCs w:val="28"/>
        </w:rPr>
        <w:t xml:space="preserve"> знак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Поясніть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правопис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обраного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слова.</w:t>
      </w:r>
    </w:p>
    <w:p w14:paraId="4BAA5698" w14:textId="77777777" w:rsidR="00FB73C9" w:rsidRPr="008A37FC" w:rsidRDefault="00FB73C9" w:rsidP="00FB73C9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proofErr w:type="gramStart"/>
      <w:r w:rsidRPr="008A37FC">
        <w:rPr>
          <w:rFonts w:ascii="Times New Roman" w:hAnsi="Times New Roman"/>
          <w:i/>
          <w:iCs/>
          <w:sz w:val="28"/>
          <w:szCs w:val="28"/>
        </w:rPr>
        <w:t>п’</w:t>
      </w:r>
      <w:proofErr w:type="spellStart"/>
      <w:r w:rsidRPr="008A37FC">
        <w:rPr>
          <w:rFonts w:ascii="Times New Roman" w:hAnsi="Times New Roman"/>
          <w:i/>
          <w:iCs/>
          <w:sz w:val="28"/>
          <w:szCs w:val="28"/>
        </w:rPr>
        <w:t>ятнадцят</w:t>
      </w:r>
      <w:proofErr w:type="spellEnd"/>
      <w:r w:rsidRPr="008A37FC">
        <w:rPr>
          <w:rFonts w:ascii="Times New Roman" w:hAnsi="Times New Roman"/>
          <w:i/>
          <w:iCs/>
          <w:sz w:val="28"/>
          <w:szCs w:val="28"/>
        </w:rPr>
        <w:t>..</w:t>
      </w:r>
      <w:proofErr w:type="gramEnd"/>
      <w:r w:rsidRPr="008A37FC">
        <w:rPr>
          <w:rFonts w:ascii="Times New Roman" w:hAnsi="Times New Roman"/>
          <w:i/>
          <w:iCs/>
          <w:sz w:val="28"/>
          <w:szCs w:val="28"/>
        </w:rPr>
        <w:t xml:space="preserve">ох, багрянец.., </w:t>
      </w:r>
      <w:proofErr w:type="spellStart"/>
      <w:r w:rsidRPr="008A37FC">
        <w:rPr>
          <w:rFonts w:ascii="Times New Roman" w:hAnsi="Times New Roman"/>
          <w:i/>
          <w:iCs/>
          <w:sz w:val="28"/>
          <w:szCs w:val="28"/>
        </w:rPr>
        <w:t>різ</w:t>
      </w:r>
      <w:proofErr w:type="spellEnd"/>
      <w:r w:rsidRPr="008A37FC">
        <w:rPr>
          <w:rFonts w:ascii="Times New Roman" w:hAnsi="Times New Roman"/>
          <w:i/>
          <w:iCs/>
          <w:sz w:val="28"/>
          <w:szCs w:val="28"/>
        </w:rPr>
        <w:t>..</w:t>
      </w:r>
      <w:proofErr w:type="spellStart"/>
      <w:r w:rsidRPr="008A37FC">
        <w:rPr>
          <w:rFonts w:ascii="Times New Roman" w:hAnsi="Times New Roman"/>
          <w:i/>
          <w:iCs/>
          <w:sz w:val="28"/>
          <w:szCs w:val="28"/>
        </w:rPr>
        <w:t>бяр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,</w:t>
      </w:r>
      <w:r w:rsidRPr="008A37F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A37FC">
        <w:rPr>
          <w:rFonts w:ascii="Times New Roman" w:hAnsi="Times New Roman"/>
          <w:i/>
          <w:iCs/>
          <w:sz w:val="28"/>
          <w:szCs w:val="28"/>
        </w:rPr>
        <w:t>базікаєш</w:t>
      </w:r>
      <w:proofErr w:type="spellEnd"/>
      <w:r w:rsidRPr="008A37FC">
        <w:rPr>
          <w:rFonts w:ascii="Times New Roman" w:hAnsi="Times New Roman"/>
          <w:i/>
          <w:iCs/>
          <w:sz w:val="28"/>
          <w:szCs w:val="28"/>
        </w:rPr>
        <w:t>.., скрин..</w:t>
      </w:r>
      <w:proofErr w:type="spellStart"/>
      <w:r w:rsidRPr="008A37FC">
        <w:rPr>
          <w:rFonts w:ascii="Times New Roman" w:hAnsi="Times New Roman"/>
          <w:i/>
          <w:iCs/>
          <w:sz w:val="28"/>
          <w:szCs w:val="28"/>
        </w:rPr>
        <w:t>ці</w:t>
      </w:r>
      <w:proofErr w:type="spellEnd"/>
      <w:r w:rsidRPr="008A37FC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8A37FC">
        <w:rPr>
          <w:rFonts w:ascii="Times New Roman" w:hAnsi="Times New Roman"/>
          <w:i/>
          <w:iCs/>
          <w:sz w:val="28"/>
          <w:szCs w:val="28"/>
        </w:rPr>
        <w:t>нен</w:t>
      </w:r>
      <w:proofErr w:type="spellEnd"/>
      <w:r w:rsidRPr="008A37FC">
        <w:rPr>
          <w:rFonts w:ascii="Times New Roman" w:hAnsi="Times New Roman"/>
          <w:i/>
          <w:iCs/>
          <w:sz w:val="28"/>
          <w:szCs w:val="28"/>
        </w:rPr>
        <w:t>..</w:t>
      </w:r>
      <w:proofErr w:type="spellStart"/>
      <w:r w:rsidRPr="008A37FC">
        <w:rPr>
          <w:rFonts w:ascii="Times New Roman" w:hAnsi="Times New Roman"/>
          <w:i/>
          <w:iCs/>
          <w:sz w:val="28"/>
          <w:szCs w:val="28"/>
        </w:rPr>
        <w:t>ці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, гуцул..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ський</w:t>
      </w:r>
      <w:proofErr w:type="spellEnd"/>
    </w:p>
    <w:p w14:paraId="1DFC9728" w14:textId="0CDE78C6" w:rsidR="00C33D98" w:rsidRPr="006B15F8" w:rsidRDefault="00C33D98" w:rsidP="00C33D98">
      <w:pPr>
        <w:tabs>
          <w:tab w:val="left" w:pos="-1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6B15F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Оберіть</w:t>
      </w:r>
      <w:proofErr w:type="spellEnd"/>
      <w:r>
        <w:rPr>
          <w:rFonts w:ascii="Times New Roman" w:hAnsi="Times New Roman"/>
          <w:sz w:val="28"/>
          <w:szCs w:val="28"/>
        </w:rPr>
        <w:t xml:space="preserve"> слово, у </w:t>
      </w:r>
      <w:proofErr w:type="spellStart"/>
      <w:r>
        <w:rPr>
          <w:rFonts w:ascii="Times New Roman" w:hAnsi="Times New Roman"/>
          <w:sz w:val="28"/>
          <w:szCs w:val="28"/>
        </w:rPr>
        <w:t>якому</w:t>
      </w:r>
      <w:proofErr w:type="spellEnd"/>
      <w:r w:rsidRPr="006B15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треба </w:t>
      </w:r>
      <w:proofErr w:type="spellStart"/>
      <w:r>
        <w:rPr>
          <w:rFonts w:ascii="Times New Roman" w:hAnsi="Times New Roman"/>
          <w:sz w:val="28"/>
          <w:szCs w:val="28"/>
        </w:rPr>
        <w:t>писати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</w:t>
      </w:r>
      <w:r w:rsidRPr="006B15F8">
        <w:rPr>
          <w:rFonts w:ascii="Times New Roman" w:hAnsi="Times New Roman"/>
          <w:sz w:val="28"/>
          <w:szCs w:val="28"/>
        </w:rPr>
        <w:t>ітеру</w:t>
      </w:r>
      <w:proofErr w:type="spellEnd"/>
      <w:r w:rsidRPr="006B15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Поясніть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правопис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обраного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слова.</w:t>
      </w:r>
    </w:p>
    <w:p w14:paraId="7E3FAA4D" w14:textId="77777777" w:rsidR="00C33D98" w:rsidRPr="00AA5008" w:rsidRDefault="00C33D98" w:rsidP="00C33D98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proofErr w:type="gramStart"/>
      <w:r w:rsidRPr="00AA5008">
        <w:rPr>
          <w:rFonts w:ascii="Times New Roman" w:hAnsi="Times New Roman"/>
          <w:i/>
          <w:iCs/>
          <w:sz w:val="28"/>
          <w:szCs w:val="28"/>
        </w:rPr>
        <w:t>х..</w:t>
      </w:r>
      <w:proofErr w:type="spellStart"/>
      <w:r w:rsidRPr="00AA5008">
        <w:rPr>
          <w:rFonts w:ascii="Times New Roman" w:hAnsi="Times New Roman"/>
          <w:i/>
          <w:iCs/>
          <w:sz w:val="28"/>
          <w:szCs w:val="28"/>
        </w:rPr>
        <w:t>мерний</w:t>
      </w:r>
      <w:proofErr w:type="spellEnd"/>
      <w:proofErr w:type="gramEnd"/>
      <w:r w:rsidRPr="00AA5008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AA5008">
        <w:rPr>
          <w:rFonts w:ascii="Times New Roman" w:hAnsi="Times New Roman"/>
          <w:i/>
          <w:iCs/>
          <w:sz w:val="28"/>
          <w:szCs w:val="28"/>
        </w:rPr>
        <w:t>завм</w:t>
      </w:r>
      <w:proofErr w:type="spellEnd"/>
      <w:r w:rsidRPr="00AA5008">
        <w:rPr>
          <w:rFonts w:ascii="Times New Roman" w:hAnsi="Times New Roman"/>
          <w:i/>
          <w:iCs/>
          <w:sz w:val="28"/>
          <w:szCs w:val="28"/>
        </w:rPr>
        <w:t>..</w:t>
      </w:r>
      <w:proofErr w:type="spellStart"/>
      <w:r w:rsidRPr="00AA5008">
        <w:rPr>
          <w:rFonts w:ascii="Times New Roman" w:hAnsi="Times New Roman"/>
          <w:i/>
          <w:iCs/>
          <w:sz w:val="28"/>
          <w:szCs w:val="28"/>
        </w:rPr>
        <w:t>рання</w:t>
      </w:r>
      <w:proofErr w:type="spellEnd"/>
      <w:r w:rsidRPr="00AA5008">
        <w:rPr>
          <w:rFonts w:ascii="Times New Roman" w:hAnsi="Times New Roman"/>
          <w:i/>
          <w:iCs/>
          <w:sz w:val="28"/>
          <w:szCs w:val="28"/>
        </w:rPr>
        <w:t>, д..</w:t>
      </w:r>
      <w:proofErr w:type="spellStart"/>
      <w:r w:rsidRPr="00AA5008">
        <w:rPr>
          <w:rFonts w:ascii="Times New Roman" w:hAnsi="Times New Roman"/>
          <w:i/>
          <w:iCs/>
          <w:sz w:val="28"/>
          <w:szCs w:val="28"/>
        </w:rPr>
        <w:t>ригент</w:t>
      </w:r>
      <w:proofErr w:type="spellEnd"/>
      <w:r w:rsidRPr="00AA5008">
        <w:rPr>
          <w:rFonts w:ascii="Times New Roman" w:hAnsi="Times New Roman"/>
          <w:i/>
          <w:iCs/>
          <w:sz w:val="28"/>
          <w:szCs w:val="28"/>
        </w:rPr>
        <w:t>, з..</w:t>
      </w:r>
      <w:proofErr w:type="spellStart"/>
      <w:r w:rsidRPr="00AA5008">
        <w:rPr>
          <w:rFonts w:ascii="Times New Roman" w:hAnsi="Times New Roman"/>
          <w:i/>
          <w:iCs/>
          <w:sz w:val="28"/>
          <w:szCs w:val="28"/>
        </w:rPr>
        <w:t>мляний</w:t>
      </w:r>
      <w:proofErr w:type="spellEnd"/>
      <w:r w:rsidRPr="00AA5008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AA5008">
        <w:rPr>
          <w:rFonts w:ascii="Times New Roman" w:hAnsi="Times New Roman"/>
          <w:i/>
          <w:iCs/>
          <w:sz w:val="28"/>
          <w:szCs w:val="28"/>
        </w:rPr>
        <w:t>височ</w:t>
      </w:r>
      <w:proofErr w:type="spellEnd"/>
      <w:r w:rsidRPr="00AA5008">
        <w:rPr>
          <w:rFonts w:ascii="Times New Roman" w:hAnsi="Times New Roman"/>
          <w:i/>
          <w:iCs/>
          <w:sz w:val="28"/>
          <w:szCs w:val="28"/>
        </w:rPr>
        <w:t xml:space="preserve">..на, </w:t>
      </w:r>
      <w:proofErr w:type="spellStart"/>
      <w:r w:rsidRPr="00AA5008">
        <w:rPr>
          <w:rFonts w:ascii="Times New Roman" w:hAnsi="Times New Roman"/>
          <w:i/>
          <w:iCs/>
          <w:sz w:val="28"/>
          <w:szCs w:val="28"/>
        </w:rPr>
        <w:t>вiдгр</w:t>
      </w:r>
      <w:proofErr w:type="spellEnd"/>
      <w:r w:rsidRPr="00AA5008">
        <w:rPr>
          <w:rFonts w:ascii="Times New Roman" w:hAnsi="Times New Roman"/>
          <w:i/>
          <w:iCs/>
          <w:sz w:val="28"/>
          <w:szCs w:val="28"/>
        </w:rPr>
        <w:t>..</w:t>
      </w:r>
      <w:proofErr w:type="spellStart"/>
      <w:r w:rsidRPr="00AA5008">
        <w:rPr>
          <w:rFonts w:ascii="Times New Roman" w:hAnsi="Times New Roman"/>
          <w:i/>
          <w:iCs/>
          <w:sz w:val="28"/>
          <w:szCs w:val="28"/>
        </w:rPr>
        <w:t>міти</w:t>
      </w:r>
      <w:proofErr w:type="spellEnd"/>
      <w:r w:rsidRPr="00AA5008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AA5008">
        <w:rPr>
          <w:rFonts w:ascii="Times New Roman" w:hAnsi="Times New Roman"/>
          <w:i/>
          <w:iCs/>
          <w:sz w:val="28"/>
          <w:szCs w:val="28"/>
        </w:rPr>
        <w:t>тр</w:t>
      </w:r>
      <w:proofErr w:type="spellEnd"/>
      <w:r w:rsidRPr="00AA5008">
        <w:rPr>
          <w:rFonts w:ascii="Times New Roman" w:hAnsi="Times New Roman"/>
          <w:i/>
          <w:iCs/>
          <w:sz w:val="28"/>
          <w:szCs w:val="28"/>
        </w:rPr>
        <w:t>..</w:t>
      </w:r>
      <w:proofErr w:type="spellStart"/>
      <w:r w:rsidRPr="00AA5008">
        <w:rPr>
          <w:rFonts w:ascii="Times New Roman" w:hAnsi="Times New Roman"/>
          <w:i/>
          <w:iCs/>
          <w:sz w:val="28"/>
          <w:szCs w:val="28"/>
        </w:rPr>
        <w:t>вожний</w:t>
      </w:r>
      <w:proofErr w:type="spellEnd"/>
    </w:p>
    <w:p w14:paraId="0E07BF74" w14:textId="33C6252C" w:rsidR="002C4B2C" w:rsidRPr="00B15D6B" w:rsidRDefault="002C4B2C" w:rsidP="00B15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Оберіть іменник, що в родовому відмінку має закінчення</w:t>
      </w:r>
      <w:r w:rsidR="00B15D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5D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–у (–ю). </w:t>
      </w:r>
      <w:r w:rsidR="00B15D6B">
        <w:rPr>
          <w:rFonts w:ascii="Times New Roman" w:hAnsi="Times New Roman" w:cs="Times New Roman"/>
          <w:sz w:val="28"/>
          <w:szCs w:val="28"/>
          <w:lang w:val="uk-UA"/>
        </w:rPr>
        <w:t>Поясніть обрану форму.</w:t>
      </w:r>
    </w:p>
    <w:p w14:paraId="1DFB170F" w14:textId="5B488796" w:rsidR="002C4B2C" w:rsidRDefault="00274678" w:rsidP="002C4B2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понеділок, хлопець, борщ, портфель, </w:t>
      </w:r>
      <w:r w:rsidR="00B15D6B">
        <w:rPr>
          <w:rFonts w:ascii="Times New Roman" w:hAnsi="Times New Roman" w:cs="Times New Roman"/>
          <w:i/>
          <w:sz w:val="28"/>
          <w:szCs w:val="28"/>
          <w:lang w:val="uk-UA"/>
        </w:rPr>
        <w:t>іменник, Дністер, коридор</w:t>
      </w:r>
    </w:p>
    <w:p w14:paraId="08867716" w14:textId="437A2033" w:rsidR="00B15D6B" w:rsidRDefault="00B15D6B" w:rsidP="00500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5D6B">
        <w:rPr>
          <w:rFonts w:ascii="Times New Roman" w:hAnsi="Times New Roman" w:cs="Times New Roman"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C0C76">
        <w:rPr>
          <w:rFonts w:ascii="Times New Roman" w:hAnsi="Times New Roman" w:cs="Times New Roman"/>
          <w:sz w:val="28"/>
          <w:szCs w:val="28"/>
          <w:lang w:val="uk-UA"/>
        </w:rPr>
        <w:t xml:space="preserve">Оберіть </w:t>
      </w:r>
      <w:r w:rsidR="00500EEE">
        <w:rPr>
          <w:rFonts w:ascii="Times New Roman" w:hAnsi="Times New Roman" w:cs="Times New Roman"/>
          <w:sz w:val="28"/>
          <w:szCs w:val="28"/>
          <w:lang w:val="uk-UA"/>
        </w:rPr>
        <w:t xml:space="preserve">безсполучникове </w:t>
      </w:r>
      <w:r w:rsidR="008C0C76">
        <w:rPr>
          <w:rFonts w:ascii="Times New Roman" w:hAnsi="Times New Roman" w:cs="Times New Roman"/>
          <w:sz w:val="28"/>
          <w:szCs w:val="28"/>
          <w:lang w:val="uk-UA"/>
        </w:rPr>
        <w:t>складне речення. Поясніть будову обраного речення.</w:t>
      </w:r>
    </w:p>
    <w:p w14:paraId="04697353" w14:textId="77777777" w:rsidR="00500EEE" w:rsidRPr="00500EEE" w:rsidRDefault="00500EEE" w:rsidP="00500EEE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00EEE">
        <w:rPr>
          <w:rFonts w:ascii="Times New Roman" w:hAnsi="Times New Roman"/>
          <w:i/>
          <w:sz w:val="28"/>
          <w:szCs w:val="28"/>
        </w:rPr>
        <w:t>1. </w:t>
      </w:r>
      <w:proofErr w:type="gramStart"/>
      <w:r w:rsidRPr="00500EEE">
        <w:rPr>
          <w:rFonts w:ascii="Times New Roman" w:hAnsi="Times New Roman"/>
          <w:i/>
          <w:sz w:val="28"/>
          <w:szCs w:val="28"/>
        </w:rPr>
        <w:t>У саду</w:t>
      </w:r>
      <w:proofErr w:type="gramEnd"/>
      <w:r w:rsidRPr="00500EE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були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великі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 xml:space="preserve"> озера, 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усі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квіти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 xml:space="preserve"> й дерева 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кольористо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 xml:space="preserve">, з 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найніжнішими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відтінками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відбивалися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від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 xml:space="preserve"> них.</w:t>
      </w:r>
    </w:p>
    <w:p w14:paraId="5C79D98B" w14:textId="77777777" w:rsidR="00500EEE" w:rsidRPr="00500EEE" w:rsidRDefault="00500EEE" w:rsidP="00500EEE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00EEE">
        <w:rPr>
          <w:rFonts w:ascii="Times New Roman" w:hAnsi="Times New Roman"/>
          <w:i/>
          <w:sz w:val="28"/>
          <w:szCs w:val="28"/>
        </w:rPr>
        <w:t xml:space="preserve">2. Усе 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було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сплетене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вишите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вимережене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із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чудових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різноманітних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барв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>.</w:t>
      </w:r>
    </w:p>
    <w:p w14:paraId="499B91A5" w14:textId="77777777" w:rsidR="00500EEE" w:rsidRPr="00500EEE" w:rsidRDefault="00500EEE" w:rsidP="00500EEE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00EEE">
        <w:rPr>
          <w:rFonts w:ascii="Times New Roman" w:hAnsi="Times New Roman"/>
          <w:i/>
          <w:sz w:val="28"/>
          <w:szCs w:val="28"/>
        </w:rPr>
        <w:t xml:space="preserve">3. Та 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найдивніше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 xml:space="preserve"> в 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цьому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 xml:space="preserve"> саду 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було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 xml:space="preserve"> те, 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що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 xml:space="preserve"> в 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ньому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лунала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чарівна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музика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>.</w:t>
      </w:r>
    </w:p>
    <w:p w14:paraId="702F5336" w14:textId="77777777" w:rsidR="00500EEE" w:rsidRPr="00500EEE" w:rsidRDefault="00500EEE" w:rsidP="00500EEE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00EEE">
        <w:rPr>
          <w:rFonts w:ascii="Times New Roman" w:hAnsi="Times New Roman"/>
          <w:i/>
          <w:sz w:val="28"/>
          <w:szCs w:val="28"/>
        </w:rPr>
        <w:t>4. 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Бузок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дзвенів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берізки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виводили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тонку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мелодію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що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нагадувала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 xml:space="preserve"> вальс, а 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високі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тополі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ніби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кларнети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стриміли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00EEE">
        <w:rPr>
          <w:rFonts w:ascii="Times New Roman" w:hAnsi="Times New Roman"/>
          <w:i/>
          <w:sz w:val="28"/>
          <w:szCs w:val="28"/>
        </w:rPr>
        <w:t>вгору</w:t>
      </w:r>
      <w:proofErr w:type="spellEnd"/>
      <w:r w:rsidRPr="00500EEE">
        <w:rPr>
          <w:rFonts w:ascii="Times New Roman" w:hAnsi="Times New Roman"/>
          <w:i/>
          <w:sz w:val="28"/>
          <w:szCs w:val="28"/>
        </w:rPr>
        <w:t>.</w:t>
      </w:r>
    </w:p>
    <w:p w14:paraId="4E0C2EB4" w14:textId="5452BD7A" w:rsidR="008C0C76" w:rsidRPr="00B15D6B" w:rsidRDefault="008C0C76" w:rsidP="003F12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5. </w:t>
      </w:r>
      <w:r w:rsidR="003F12F7">
        <w:rPr>
          <w:rFonts w:ascii="Times New Roman" w:hAnsi="Times New Roman" w:cs="Times New Roman"/>
          <w:sz w:val="28"/>
          <w:szCs w:val="28"/>
          <w:lang w:val="uk-UA"/>
        </w:rPr>
        <w:t xml:space="preserve">Оберіть речення, </w:t>
      </w:r>
      <w:r w:rsidR="008E372C">
        <w:rPr>
          <w:rFonts w:ascii="Times New Roman" w:hAnsi="Times New Roman" w:cs="Times New Roman"/>
          <w:sz w:val="28"/>
          <w:szCs w:val="28"/>
          <w:lang w:val="uk-UA"/>
        </w:rPr>
        <w:t xml:space="preserve">у якому тире ставиться при відокремленій прикладці. </w:t>
      </w:r>
      <w:r w:rsidR="003F12F7">
        <w:rPr>
          <w:rFonts w:ascii="Times New Roman" w:hAnsi="Times New Roman" w:cs="Times New Roman"/>
          <w:sz w:val="28"/>
          <w:szCs w:val="28"/>
          <w:lang w:val="uk-UA"/>
        </w:rPr>
        <w:t xml:space="preserve"> Прокоментуйте його будову. </w:t>
      </w:r>
    </w:p>
    <w:p w14:paraId="1B38E1AF" w14:textId="77777777" w:rsidR="008E372C" w:rsidRPr="008E372C" w:rsidRDefault="008E372C" w:rsidP="008E372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8E372C">
        <w:rPr>
          <w:rFonts w:ascii="Times New Roman" w:hAnsi="Times New Roman"/>
          <w:i/>
          <w:sz w:val="28"/>
          <w:szCs w:val="28"/>
        </w:rPr>
        <w:t xml:space="preserve">1. Люстра – </w:t>
      </w:r>
      <w:proofErr w:type="spellStart"/>
      <w:r w:rsidRPr="008E372C">
        <w:rPr>
          <w:rFonts w:ascii="Times New Roman" w:hAnsi="Times New Roman"/>
          <w:i/>
          <w:sz w:val="28"/>
          <w:szCs w:val="28"/>
        </w:rPr>
        <w:t>електрична</w:t>
      </w:r>
      <w:proofErr w:type="spellEnd"/>
      <w:r w:rsidRPr="008E372C">
        <w:rPr>
          <w:rFonts w:ascii="Times New Roman" w:hAnsi="Times New Roman"/>
          <w:i/>
          <w:sz w:val="28"/>
          <w:szCs w:val="28"/>
        </w:rPr>
        <w:t xml:space="preserve"> сестра </w:t>
      </w:r>
      <w:proofErr w:type="spellStart"/>
      <w:r w:rsidRPr="008E372C">
        <w:rPr>
          <w:rFonts w:ascii="Times New Roman" w:hAnsi="Times New Roman"/>
          <w:i/>
          <w:sz w:val="28"/>
          <w:szCs w:val="28"/>
        </w:rPr>
        <w:t>орхідей</w:t>
      </w:r>
      <w:proofErr w:type="spellEnd"/>
      <w:r w:rsidRPr="008E372C">
        <w:rPr>
          <w:rFonts w:ascii="Times New Roman" w:hAnsi="Times New Roman"/>
          <w:i/>
          <w:sz w:val="28"/>
          <w:szCs w:val="28"/>
        </w:rPr>
        <w:t>.</w:t>
      </w:r>
    </w:p>
    <w:p w14:paraId="7036B0A4" w14:textId="77777777" w:rsidR="008E372C" w:rsidRPr="008E372C" w:rsidRDefault="008E372C" w:rsidP="008E372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8E372C">
        <w:rPr>
          <w:rFonts w:ascii="Times New Roman" w:hAnsi="Times New Roman"/>
          <w:i/>
          <w:sz w:val="28"/>
          <w:szCs w:val="28"/>
        </w:rPr>
        <w:t xml:space="preserve">2. </w:t>
      </w:r>
      <w:proofErr w:type="spellStart"/>
      <w:r w:rsidRPr="008E372C">
        <w:rPr>
          <w:rFonts w:ascii="Times New Roman" w:hAnsi="Times New Roman"/>
          <w:i/>
          <w:sz w:val="28"/>
          <w:szCs w:val="28"/>
        </w:rPr>
        <w:t>Мудрість</w:t>
      </w:r>
      <w:proofErr w:type="spellEnd"/>
      <w:r w:rsidRPr="008E372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E372C">
        <w:rPr>
          <w:rFonts w:ascii="Times New Roman" w:hAnsi="Times New Roman"/>
          <w:i/>
          <w:sz w:val="28"/>
          <w:szCs w:val="28"/>
        </w:rPr>
        <w:t>іде</w:t>
      </w:r>
      <w:proofErr w:type="spellEnd"/>
      <w:r w:rsidRPr="008E372C">
        <w:rPr>
          <w:rFonts w:ascii="Times New Roman" w:hAnsi="Times New Roman"/>
          <w:i/>
          <w:sz w:val="28"/>
          <w:szCs w:val="28"/>
        </w:rPr>
        <w:t xml:space="preserve"> без </w:t>
      </w:r>
      <w:proofErr w:type="spellStart"/>
      <w:r w:rsidRPr="008E372C">
        <w:rPr>
          <w:rFonts w:ascii="Times New Roman" w:hAnsi="Times New Roman"/>
          <w:i/>
          <w:sz w:val="28"/>
          <w:szCs w:val="28"/>
        </w:rPr>
        <w:t>блиску</w:t>
      </w:r>
      <w:proofErr w:type="spellEnd"/>
      <w:r w:rsidRPr="008E372C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8E372C">
        <w:rPr>
          <w:rFonts w:ascii="Times New Roman" w:hAnsi="Times New Roman"/>
          <w:i/>
          <w:sz w:val="28"/>
          <w:szCs w:val="28"/>
        </w:rPr>
        <w:t>бездумність</w:t>
      </w:r>
      <w:proofErr w:type="spellEnd"/>
      <w:r w:rsidRPr="008E372C">
        <w:rPr>
          <w:rFonts w:ascii="Times New Roman" w:hAnsi="Times New Roman"/>
          <w:i/>
          <w:sz w:val="28"/>
          <w:szCs w:val="28"/>
        </w:rPr>
        <w:t xml:space="preserve"> – у </w:t>
      </w:r>
      <w:proofErr w:type="spellStart"/>
      <w:r w:rsidRPr="008E372C">
        <w:rPr>
          <w:rFonts w:ascii="Times New Roman" w:hAnsi="Times New Roman"/>
          <w:i/>
          <w:sz w:val="28"/>
          <w:szCs w:val="28"/>
        </w:rPr>
        <w:t>позолоті</w:t>
      </w:r>
      <w:proofErr w:type="spellEnd"/>
      <w:r w:rsidRPr="008E372C">
        <w:rPr>
          <w:rFonts w:ascii="Times New Roman" w:hAnsi="Times New Roman"/>
          <w:i/>
          <w:sz w:val="28"/>
          <w:szCs w:val="28"/>
        </w:rPr>
        <w:t>.</w:t>
      </w:r>
    </w:p>
    <w:p w14:paraId="7D237B03" w14:textId="77777777" w:rsidR="008E372C" w:rsidRPr="008E372C" w:rsidRDefault="008E372C" w:rsidP="008E372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8E372C">
        <w:rPr>
          <w:rFonts w:ascii="Times New Roman" w:hAnsi="Times New Roman"/>
          <w:i/>
          <w:sz w:val="28"/>
          <w:szCs w:val="28"/>
        </w:rPr>
        <w:t xml:space="preserve">3. </w:t>
      </w:r>
      <w:proofErr w:type="spellStart"/>
      <w:r w:rsidRPr="008E372C">
        <w:rPr>
          <w:rFonts w:ascii="Times New Roman" w:hAnsi="Times New Roman"/>
          <w:i/>
          <w:sz w:val="28"/>
          <w:szCs w:val="28"/>
        </w:rPr>
        <w:t>Повіяв</w:t>
      </w:r>
      <w:proofErr w:type="spellEnd"/>
      <w:r w:rsidRPr="008E372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E372C">
        <w:rPr>
          <w:rFonts w:ascii="Times New Roman" w:hAnsi="Times New Roman"/>
          <w:i/>
          <w:sz w:val="28"/>
          <w:szCs w:val="28"/>
        </w:rPr>
        <w:t>вітер</w:t>
      </w:r>
      <w:proofErr w:type="spellEnd"/>
      <w:r w:rsidRPr="008E372C">
        <w:rPr>
          <w:rFonts w:ascii="Times New Roman" w:hAnsi="Times New Roman"/>
          <w:i/>
          <w:sz w:val="28"/>
          <w:szCs w:val="28"/>
        </w:rPr>
        <w:t xml:space="preserve"> по </w:t>
      </w:r>
      <w:proofErr w:type="spellStart"/>
      <w:r w:rsidRPr="008E372C">
        <w:rPr>
          <w:rFonts w:ascii="Times New Roman" w:hAnsi="Times New Roman"/>
          <w:i/>
          <w:sz w:val="28"/>
          <w:szCs w:val="28"/>
        </w:rPr>
        <w:t>долині</w:t>
      </w:r>
      <w:proofErr w:type="spellEnd"/>
      <w:r w:rsidRPr="008E372C">
        <w:rPr>
          <w:rFonts w:ascii="Times New Roman" w:hAnsi="Times New Roman"/>
          <w:i/>
          <w:sz w:val="28"/>
          <w:szCs w:val="28"/>
        </w:rPr>
        <w:t xml:space="preserve"> – </w:t>
      </w:r>
      <w:proofErr w:type="spellStart"/>
      <w:r w:rsidRPr="008E372C">
        <w:rPr>
          <w:rFonts w:ascii="Times New Roman" w:hAnsi="Times New Roman"/>
          <w:i/>
          <w:sz w:val="28"/>
          <w:szCs w:val="28"/>
        </w:rPr>
        <w:t>пішла</w:t>
      </w:r>
      <w:proofErr w:type="spellEnd"/>
      <w:r w:rsidRPr="008E372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E372C">
        <w:rPr>
          <w:rFonts w:ascii="Times New Roman" w:hAnsi="Times New Roman"/>
          <w:i/>
          <w:sz w:val="28"/>
          <w:szCs w:val="28"/>
        </w:rPr>
        <w:t>дібровою</w:t>
      </w:r>
      <w:proofErr w:type="spellEnd"/>
      <w:r w:rsidRPr="008E372C">
        <w:rPr>
          <w:rFonts w:ascii="Times New Roman" w:hAnsi="Times New Roman"/>
          <w:i/>
          <w:sz w:val="28"/>
          <w:szCs w:val="28"/>
        </w:rPr>
        <w:t xml:space="preserve"> луна.</w:t>
      </w:r>
    </w:p>
    <w:p w14:paraId="5533109C" w14:textId="77777777" w:rsidR="008E372C" w:rsidRPr="008E372C" w:rsidRDefault="008E372C" w:rsidP="008E372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8E372C">
        <w:rPr>
          <w:rFonts w:ascii="Times New Roman" w:hAnsi="Times New Roman"/>
          <w:i/>
          <w:sz w:val="28"/>
          <w:szCs w:val="28"/>
        </w:rPr>
        <w:t xml:space="preserve">4. Люблю я </w:t>
      </w:r>
      <w:proofErr w:type="spellStart"/>
      <w:r w:rsidRPr="008E372C">
        <w:rPr>
          <w:rFonts w:ascii="Times New Roman" w:hAnsi="Times New Roman"/>
          <w:i/>
          <w:sz w:val="28"/>
          <w:szCs w:val="28"/>
        </w:rPr>
        <w:t>осінь</w:t>
      </w:r>
      <w:proofErr w:type="spellEnd"/>
      <w:r w:rsidRPr="008E372C">
        <w:rPr>
          <w:rFonts w:ascii="Times New Roman" w:hAnsi="Times New Roman"/>
          <w:i/>
          <w:sz w:val="28"/>
          <w:szCs w:val="28"/>
        </w:rPr>
        <w:t xml:space="preserve"> – </w:t>
      </w:r>
      <w:proofErr w:type="spellStart"/>
      <w:r w:rsidRPr="008E372C">
        <w:rPr>
          <w:rFonts w:ascii="Times New Roman" w:hAnsi="Times New Roman"/>
          <w:i/>
          <w:sz w:val="28"/>
          <w:szCs w:val="28"/>
        </w:rPr>
        <w:t>природи</w:t>
      </w:r>
      <w:proofErr w:type="spellEnd"/>
      <w:r w:rsidRPr="008E372C">
        <w:rPr>
          <w:rFonts w:ascii="Times New Roman" w:hAnsi="Times New Roman"/>
          <w:i/>
          <w:sz w:val="28"/>
          <w:szCs w:val="28"/>
        </w:rPr>
        <w:t xml:space="preserve"> солодку </w:t>
      </w:r>
      <w:proofErr w:type="spellStart"/>
      <w:r w:rsidRPr="008E372C">
        <w:rPr>
          <w:rFonts w:ascii="Times New Roman" w:hAnsi="Times New Roman"/>
          <w:i/>
          <w:sz w:val="28"/>
          <w:szCs w:val="28"/>
        </w:rPr>
        <w:t>зрілість</w:t>
      </w:r>
      <w:proofErr w:type="spellEnd"/>
      <w:r w:rsidRPr="008E372C">
        <w:rPr>
          <w:rFonts w:ascii="Times New Roman" w:hAnsi="Times New Roman"/>
          <w:i/>
          <w:sz w:val="28"/>
          <w:szCs w:val="28"/>
        </w:rPr>
        <w:t>.</w:t>
      </w:r>
    </w:p>
    <w:p w14:paraId="5F0DCC7C" w14:textId="77777777" w:rsidR="00962A7F" w:rsidRDefault="00962A7F" w:rsidP="00A71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9DB2C3" w14:textId="77777777" w:rsidR="00962A7F" w:rsidRDefault="00962A7F" w:rsidP="00A71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B5E626" w14:textId="2F6AA08B" w:rsidR="00030410" w:rsidRDefault="004F4FF8" w:rsidP="00A71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16A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</w:t>
      </w:r>
      <w:r w:rsidR="00A716A6">
        <w:rPr>
          <w:rFonts w:ascii="Times New Roman" w:hAnsi="Times New Roman" w:cs="Times New Roman"/>
          <w:b/>
          <w:sz w:val="28"/>
          <w:szCs w:val="28"/>
          <w:lang w:val="uk-UA"/>
        </w:rPr>
        <w:t>екомендован</w:t>
      </w:r>
      <w:r w:rsidR="008A3524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A716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літератур</w:t>
      </w:r>
      <w:r w:rsidR="008A3524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A716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підготовки до вступного іспиту</w:t>
      </w:r>
    </w:p>
    <w:p w14:paraId="164AEDBD" w14:textId="77777777" w:rsidR="00A716A6" w:rsidRDefault="00A716A6" w:rsidP="00A71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8F2C66" w14:textId="77777777" w:rsidR="00AB10E4" w:rsidRDefault="00AB10E4" w:rsidP="00A71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Підручники</w:t>
      </w:r>
    </w:p>
    <w:p w14:paraId="36A71C7F" w14:textId="77777777" w:rsidR="00AB10E4" w:rsidRPr="00A716A6" w:rsidRDefault="00AB10E4" w:rsidP="00A71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FD0D00" w14:textId="77777777" w:rsidR="004F4FF8" w:rsidRPr="00AB10E4" w:rsidRDefault="004F4FF8" w:rsidP="00962A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006">
        <w:rPr>
          <w:rFonts w:ascii="Times New Roman" w:hAnsi="Times New Roman" w:cs="Times New Roman"/>
          <w:sz w:val="28"/>
          <w:szCs w:val="28"/>
        </w:rPr>
        <w:t xml:space="preserve">1. Авраменко О.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 стандарту):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підруч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. для 10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>.</w:t>
      </w:r>
      <w:r w:rsidR="00A320FD" w:rsidRPr="008F6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загальн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середн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>.</w:t>
      </w:r>
      <w:r w:rsidR="00A71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6A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A716A6">
        <w:rPr>
          <w:rFonts w:ascii="Times New Roman" w:hAnsi="Times New Roman" w:cs="Times New Roman"/>
          <w:sz w:val="28"/>
          <w:szCs w:val="28"/>
        </w:rPr>
        <w:t xml:space="preserve">. </w:t>
      </w:r>
      <w:r w:rsidR="00A320FD" w:rsidRPr="008F6006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="00AB10E4">
        <w:rPr>
          <w:rFonts w:ascii="Times New Roman" w:hAnsi="Times New Roman" w:cs="Times New Roman"/>
          <w:sz w:val="28"/>
          <w:szCs w:val="28"/>
          <w:lang w:val="uk-UA"/>
        </w:rPr>
        <w:t>иїв</w:t>
      </w:r>
      <w:proofErr w:type="spellEnd"/>
      <w:r w:rsidR="00A320FD" w:rsidRPr="008F6006">
        <w:rPr>
          <w:rFonts w:ascii="Times New Roman" w:hAnsi="Times New Roman" w:cs="Times New Roman"/>
          <w:sz w:val="28"/>
          <w:szCs w:val="28"/>
        </w:rPr>
        <w:t xml:space="preserve">: Грамота, 2018. </w:t>
      </w:r>
      <w:r w:rsidR="00AB10E4">
        <w:rPr>
          <w:rFonts w:ascii="Times New Roman" w:hAnsi="Times New Roman" w:cs="Times New Roman"/>
          <w:sz w:val="28"/>
          <w:szCs w:val="28"/>
        </w:rPr>
        <w:t>208 с</w:t>
      </w:r>
      <w:r w:rsidR="00AB10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E8A32C" w14:textId="77777777" w:rsidR="004F4FF8" w:rsidRPr="00AB10E4" w:rsidRDefault="004F4FF8" w:rsidP="00962A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006">
        <w:rPr>
          <w:rFonts w:ascii="Times New Roman" w:hAnsi="Times New Roman" w:cs="Times New Roman"/>
          <w:sz w:val="28"/>
          <w:szCs w:val="28"/>
        </w:rPr>
        <w:t xml:space="preserve">2. Авраменко О.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 стандарту):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підруч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. для 11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загальн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середн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A716A6">
        <w:rPr>
          <w:rFonts w:ascii="Times New Roman" w:hAnsi="Times New Roman" w:cs="Times New Roman"/>
          <w:sz w:val="28"/>
          <w:szCs w:val="28"/>
        </w:rPr>
        <w:t xml:space="preserve">. </w:t>
      </w:r>
      <w:r w:rsidR="00A320FD" w:rsidRPr="008F6006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="00AB10E4">
        <w:rPr>
          <w:rFonts w:ascii="Times New Roman" w:hAnsi="Times New Roman" w:cs="Times New Roman"/>
          <w:sz w:val="28"/>
          <w:szCs w:val="28"/>
          <w:lang w:val="uk-UA"/>
        </w:rPr>
        <w:t>иїв</w:t>
      </w:r>
      <w:proofErr w:type="spellEnd"/>
      <w:r w:rsidR="00A320FD" w:rsidRPr="008F6006">
        <w:rPr>
          <w:rFonts w:ascii="Times New Roman" w:hAnsi="Times New Roman" w:cs="Times New Roman"/>
          <w:sz w:val="28"/>
          <w:szCs w:val="28"/>
        </w:rPr>
        <w:t xml:space="preserve">: Грамота, 2019. </w:t>
      </w:r>
      <w:r w:rsidR="00AB10E4">
        <w:rPr>
          <w:rFonts w:ascii="Times New Roman" w:hAnsi="Times New Roman" w:cs="Times New Roman"/>
          <w:sz w:val="28"/>
          <w:szCs w:val="28"/>
        </w:rPr>
        <w:t>208 с.</w:t>
      </w:r>
    </w:p>
    <w:p w14:paraId="40C8B796" w14:textId="77777777" w:rsidR="004F4FF8" w:rsidRPr="008F6006" w:rsidRDefault="004F4FF8" w:rsidP="00962A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006">
        <w:rPr>
          <w:rFonts w:ascii="Times New Roman" w:hAnsi="Times New Roman" w:cs="Times New Roman"/>
          <w:sz w:val="28"/>
          <w:szCs w:val="28"/>
        </w:rPr>
        <w:t xml:space="preserve">3. Глазова О. П.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 стандарту):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підруч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. для 10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загал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="00A320FD" w:rsidRPr="008F60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320FD" w:rsidRPr="008F600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A320FD" w:rsidRPr="008F60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320FD" w:rsidRPr="008F6006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="00A320FD" w:rsidRPr="008F6006">
        <w:rPr>
          <w:rFonts w:ascii="Times New Roman" w:hAnsi="Times New Roman" w:cs="Times New Roman"/>
          <w:sz w:val="28"/>
          <w:szCs w:val="28"/>
        </w:rPr>
        <w:t>: Ранок, 2018.</w:t>
      </w:r>
      <w:r w:rsidRPr="008F6006">
        <w:rPr>
          <w:rFonts w:ascii="Times New Roman" w:hAnsi="Times New Roman" w:cs="Times New Roman"/>
          <w:sz w:val="28"/>
          <w:szCs w:val="28"/>
        </w:rPr>
        <w:t xml:space="preserve"> 224 с.</w:t>
      </w:r>
    </w:p>
    <w:p w14:paraId="6F37BED8" w14:textId="77777777" w:rsidR="004F4FF8" w:rsidRPr="00AB10E4" w:rsidRDefault="004F4FF8" w:rsidP="00962A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006">
        <w:rPr>
          <w:rFonts w:ascii="Times New Roman" w:hAnsi="Times New Roman" w:cs="Times New Roman"/>
          <w:sz w:val="28"/>
          <w:szCs w:val="28"/>
        </w:rPr>
        <w:t xml:space="preserve">4. Глазова О. П.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0FD" w:rsidRPr="008F6006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="00A320FD" w:rsidRPr="008F600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320FD" w:rsidRPr="008F6006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="00A320FD" w:rsidRPr="008F6006">
        <w:rPr>
          <w:rFonts w:ascii="Times New Roman" w:hAnsi="Times New Roman" w:cs="Times New Roman"/>
          <w:sz w:val="28"/>
          <w:szCs w:val="28"/>
        </w:rPr>
        <w:t xml:space="preserve"> стандарту)</w:t>
      </w:r>
      <w:r w:rsidRPr="008F600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підруч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. для 11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загал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="00A320FD" w:rsidRPr="008F60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320FD" w:rsidRPr="008F600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A320FD" w:rsidRPr="008F60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320FD" w:rsidRPr="008F6006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="00A320FD" w:rsidRPr="008F6006">
        <w:rPr>
          <w:rFonts w:ascii="Times New Roman" w:hAnsi="Times New Roman" w:cs="Times New Roman"/>
          <w:sz w:val="28"/>
          <w:szCs w:val="28"/>
        </w:rPr>
        <w:t xml:space="preserve">: Ранок, 2019. </w:t>
      </w:r>
      <w:r w:rsidR="00AB10E4">
        <w:rPr>
          <w:rFonts w:ascii="Times New Roman" w:hAnsi="Times New Roman" w:cs="Times New Roman"/>
          <w:sz w:val="28"/>
          <w:szCs w:val="28"/>
        </w:rPr>
        <w:t>224 с.</w:t>
      </w:r>
    </w:p>
    <w:p w14:paraId="48A15E01" w14:textId="77777777" w:rsidR="004F4FF8" w:rsidRPr="00AB10E4" w:rsidRDefault="004F4FF8" w:rsidP="00962A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00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профільний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підруч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. для 10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загал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F6006">
        <w:rPr>
          <w:rFonts w:ascii="Times New Roman" w:hAnsi="Times New Roman" w:cs="Times New Roman"/>
          <w:sz w:val="28"/>
          <w:szCs w:val="28"/>
        </w:rPr>
        <w:t>серед.освіти</w:t>
      </w:r>
      <w:proofErr w:type="spellEnd"/>
      <w:proofErr w:type="gramEnd"/>
      <w:r w:rsidRPr="008F6006">
        <w:rPr>
          <w:rFonts w:ascii="Times New Roman" w:hAnsi="Times New Roman" w:cs="Times New Roman"/>
          <w:sz w:val="28"/>
          <w:szCs w:val="28"/>
        </w:rPr>
        <w:t xml:space="preserve"> / С. О. Караман, О. М.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Горош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кіна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>,</w:t>
      </w:r>
      <w:r w:rsidR="00A320FD" w:rsidRPr="008F6006">
        <w:rPr>
          <w:rFonts w:ascii="Times New Roman" w:hAnsi="Times New Roman" w:cs="Times New Roman"/>
          <w:sz w:val="28"/>
          <w:szCs w:val="28"/>
        </w:rPr>
        <w:t xml:space="preserve"> О. В. Караман, Л. О. Попова. </w:t>
      </w:r>
      <w:proofErr w:type="spellStart"/>
      <w:r w:rsidR="00A320FD" w:rsidRPr="008F6006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="00A320FD" w:rsidRPr="008F6006">
        <w:rPr>
          <w:rFonts w:ascii="Times New Roman" w:hAnsi="Times New Roman" w:cs="Times New Roman"/>
          <w:sz w:val="28"/>
          <w:szCs w:val="28"/>
        </w:rPr>
        <w:t xml:space="preserve">: Ранок, 2018. </w:t>
      </w:r>
      <w:r w:rsidR="00AB10E4">
        <w:rPr>
          <w:rFonts w:ascii="Times New Roman" w:hAnsi="Times New Roman" w:cs="Times New Roman"/>
          <w:sz w:val="28"/>
          <w:szCs w:val="28"/>
        </w:rPr>
        <w:t>272 с.</w:t>
      </w:r>
    </w:p>
    <w:p w14:paraId="71A017D0" w14:textId="77777777" w:rsidR="004F4FF8" w:rsidRDefault="004F4FF8" w:rsidP="00962A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00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профільний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підруч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. для 11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загал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F6006">
        <w:rPr>
          <w:rFonts w:ascii="Times New Roman" w:hAnsi="Times New Roman" w:cs="Times New Roman"/>
          <w:sz w:val="28"/>
          <w:szCs w:val="28"/>
        </w:rPr>
        <w:t>серед.осві</w:t>
      </w:r>
      <w:r w:rsidR="00AB10E4">
        <w:rPr>
          <w:rFonts w:ascii="Times New Roman" w:hAnsi="Times New Roman" w:cs="Times New Roman"/>
          <w:sz w:val="28"/>
          <w:szCs w:val="28"/>
        </w:rPr>
        <w:t>ти</w:t>
      </w:r>
      <w:proofErr w:type="spellEnd"/>
      <w:proofErr w:type="gramEnd"/>
      <w:r w:rsidR="00AB10E4">
        <w:rPr>
          <w:rFonts w:ascii="Times New Roman" w:hAnsi="Times New Roman" w:cs="Times New Roman"/>
          <w:sz w:val="28"/>
          <w:szCs w:val="28"/>
        </w:rPr>
        <w:t xml:space="preserve"> / С. О. Караман, О. М. </w:t>
      </w:r>
      <w:proofErr w:type="spellStart"/>
      <w:r w:rsidR="00AB10E4">
        <w:rPr>
          <w:rFonts w:ascii="Times New Roman" w:hAnsi="Times New Roman" w:cs="Times New Roman"/>
          <w:sz w:val="28"/>
          <w:szCs w:val="28"/>
        </w:rPr>
        <w:t>Горош</w:t>
      </w:r>
      <w:r w:rsidRPr="008F6006">
        <w:rPr>
          <w:rFonts w:ascii="Times New Roman" w:hAnsi="Times New Roman" w:cs="Times New Roman"/>
          <w:sz w:val="28"/>
          <w:szCs w:val="28"/>
        </w:rPr>
        <w:t>кіна</w:t>
      </w:r>
      <w:proofErr w:type="spellEnd"/>
      <w:r w:rsidR="00A320FD" w:rsidRPr="008F6006">
        <w:rPr>
          <w:rFonts w:ascii="Times New Roman" w:hAnsi="Times New Roman" w:cs="Times New Roman"/>
          <w:sz w:val="28"/>
          <w:szCs w:val="28"/>
        </w:rPr>
        <w:t xml:space="preserve">, О. В. Караман, Л. О. Попова.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="00AB10E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F6006">
        <w:rPr>
          <w:rFonts w:ascii="Times New Roman" w:hAnsi="Times New Roman" w:cs="Times New Roman"/>
          <w:sz w:val="28"/>
          <w:szCs w:val="28"/>
        </w:rPr>
        <w:t xml:space="preserve"> Ранок</w:t>
      </w:r>
      <w:r w:rsidR="00A320FD" w:rsidRPr="008F6006">
        <w:rPr>
          <w:rFonts w:ascii="Times New Roman" w:hAnsi="Times New Roman" w:cs="Times New Roman"/>
          <w:sz w:val="28"/>
          <w:szCs w:val="28"/>
        </w:rPr>
        <w:t xml:space="preserve">, 2019. </w:t>
      </w:r>
      <w:r w:rsidR="00AB10E4">
        <w:rPr>
          <w:rFonts w:ascii="Times New Roman" w:hAnsi="Times New Roman" w:cs="Times New Roman"/>
          <w:sz w:val="28"/>
          <w:szCs w:val="28"/>
        </w:rPr>
        <w:t>272 с.</w:t>
      </w:r>
    </w:p>
    <w:p w14:paraId="25BE8365" w14:textId="77777777" w:rsidR="00AB10E4" w:rsidRDefault="00AB10E4" w:rsidP="008F6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C384D9" w14:textId="77777777" w:rsidR="00AB10E4" w:rsidRDefault="00AB10E4" w:rsidP="00AB1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10E4">
        <w:rPr>
          <w:rFonts w:ascii="Times New Roman" w:hAnsi="Times New Roman" w:cs="Times New Roman"/>
          <w:b/>
          <w:sz w:val="28"/>
          <w:szCs w:val="28"/>
          <w:lang w:val="uk-UA"/>
        </w:rPr>
        <w:t>Посібники</w:t>
      </w:r>
    </w:p>
    <w:p w14:paraId="1FCC336E" w14:textId="77777777" w:rsidR="00AB10E4" w:rsidRPr="00AB10E4" w:rsidRDefault="00AB10E4" w:rsidP="00AB1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DDB815" w14:textId="77777777" w:rsidR="00AE70D7" w:rsidRPr="00125C15" w:rsidRDefault="00AB10E4" w:rsidP="00962A7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E70D7" w:rsidRPr="00125C15">
        <w:rPr>
          <w:rFonts w:ascii="Times New Roman" w:hAnsi="Times New Roman" w:cs="Times New Roman"/>
          <w:bCs/>
          <w:sz w:val="28"/>
          <w:szCs w:val="28"/>
        </w:rPr>
        <w:t xml:space="preserve">Авраменко О., Тищенко О. </w:t>
      </w:r>
      <w:proofErr w:type="spellStart"/>
      <w:r w:rsidR="00AE70D7" w:rsidRPr="00125C15">
        <w:rPr>
          <w:rFonts w:ascii="Times New Roman" w:hAnsi="Times New Roman" w:cs="Times New Roman"/>
          <w:bCs/>
          <w:sz w:val="28"/>
          <w:szCs w:val="28"/>
        </w:rPr>
        <w:t>Українська</w:t>
      </w:r>
      <w:proofErr w:type="spellEnd"/>
      <w:r w:rsidR="00AE70D7" w:rsidRPr="00125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E70D7" w:rsidRPr="00125C15">
        <w:rPr>
          <w:rFonts w:ascii="Times New Roman" w:hAnsi="Times New Roman" w:cs="Times New Roman"/>
          <w:bCs/>
          <w:sz w:val="28"/>
          <w:szCs w:val="28"/>
        </w:rPr>
        <w:t>мова</w:t>
      </w:r>
      <w:proofErr w:type="spellEnd"/>
      <w:r w:rsidR="00AE70D7" w:rsidRPr="00125C15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AE70D7" w:rsidRPr="00125C15">
        <w:rPr>
          <w:rFonts w:ascii="Times New Roman" w:hAnsi="Times New Roman" w:cs="Times New Roman"/>
          <w:bCs/>
          <w:sz w:val="28"/>
          <w:szCs w:val="28"/>
        </w:rPr>
        <w:t>Правопис</w:t>
      </w:r>
      <w:proofErr w:type="spellEnd"/>
      <w:r w:rsidR="00AE70D7" w:rsidRPr="00125C15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="00AE70D7" w:rsidRPr="00125C15">
        <w:rPr>
          <w:rFonts w:ascii="Times New Roman" w:hAnsi="Times New Roman" w:cs="Times New Roman"/>
          <w:bCs/>
          <w:sz w:val="28"/>
          <w:szCs w:val="28"/>
        </w:rPr>
        <w:t>таблицях</w:t>
      </w:r>
      <w:proofErr w:type="spellEnd"/>
      <w:r w:rsidR="00AE70D7" w:rsidRPr="00125C1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AE70D7" w:rsidRPr="00125C15">
        <w:rPr>
          <w:rFonts w:ascii="Times New Roman" w:hAnsi="Times New Roman" w:cs="Times New Roman"/>
          <w:bCs/>
          <w:sz w:val="28"/>
          <w:szCs w:val="28"/>
        </w:rPr>
        <w:t>тестові</w:t>
      </w:r>
      <w:proofErr w:type="spellEnd"/>
      <w:r w:rsidR="00AE70D7" w:rsidRPr="00125C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E70D7" w:rsidRPr="00125C15">
        <w:rPr>
          <w:rFonts w:ascii="Times New Roman" w:hAnsi="Times New Roman" w:cs="Times New Roman"/>
          <w:bCs/>
          <w:sz w:val="28"/>
          <w:szCs w:val="28"/>
        </w:rPr>
        <w:t>завдання</w:t>
      </w:r>
      <w:proofErr w:type="spellEnd"/>
      <w:r w:rsidR="00AE70D7" w:rsidRPr="00125C1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E70D7" w:rsidRPr="00125C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4-те вид., доп. </w:t>
      </w:r>
      <w:proofErr w:type="spellStart"/>
      <w:r w:rsidR="00AE70D7" w:rsidRPr="00125C15">
        <w:rPr>
          <w:rFonts w:ascii="Times New Roman" w:hAnsi="Times New Roman" w:cs="Times New Roman"/>
          <w:bCs/>
          <w:sz w:val="28"/>
          <w:szCs w:val="28"/>
        </w:rPr>
        <w:t>Київ</w:t>
      </w:r>
      <w:proofErr w:type="spellEnd"/>
      <w:r w:rsidR="00AE70D7" w:rsidRPr="00125C15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="00AE70D7" w:rsidRPr="00125C15">
        <w:rPr>
          <w:rFonts w:ascii="Times New Roman" w:hAnsi="Times New Roman" w:cs="Times New Roman"/>
          <w:bCs/>
          <w:sz w:val="28"/>
          <w:szCs w:val="28"/>
        </w:rPr>
        <w:t>Книголав</w:t>
      </w:r>
      <w:proofErr w:type="spellEnd"/>
      <w:r w:rsidR="00AE70D7" w:rsidRPr="00125C15">
        <w:rPr>
          <w:rFonts w:ascii="Times New Roman" w:hAnsi="Times New Roman" w:cs="Times New Roman"/>
          <w:bCs/>
          <w:sz w:val="28"/>
          <w:szCs w:val="28"/>
        </w:rPr>
        <w:t>, 2023. 200 с.</w:t>
      </w:r>
    </w:p>
    <w:p w14:paraId="0FEBF584" w14:textId="77777777" w:rsidR="004F4FF8" w:rsidRPr="008F6006" w:rsidRDefault="004F4FF8" w:rsidP="00962A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006">
        <w:rPr>
          <w:rFonts w:ascii="Times New Roman" w:hAnsi="Times New Roman" w:cs="Times New Roman"/>
          <w:sz w:val="28"/>
          <w:szCs w:val="28"/>
        </w:rPr>
        <w:t>2.</w:t>
      </w:r>
      <w:r w:rsidR="00AB10E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F6006">
        <w:rPr>
          <w:rFonts w:ascii="Times New Roman" w:hAnsi="Times New Roman" w:cs="Times New Roman"/>
          <w:sz w:val="28"/>
          <w:szCs w:val="28"/>
        </w:rPr>
        <w:t>Авраменко О.</w:t>
      </w:r>
      <w:r w:rsidR="00AB10E4">
        <w:rPr>
          <w:rFonts w:ascii="Times New Roman" w:hAnsi="Times New Roman" w:cs="Times New Roman"/>
          <w:sz w:val="28"/>
          <w:szCs w:val="28"/>
          <w:lang w:val="uk-UA"/>
        </w:rPr>
        <w:t>, Блажко М.</w:t>
      </w:r>
      <w:r w:rsidRPr="008F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="00A320FD" w:rsidRPr="008F6006">
        <w:rPr>
          <w:rFonts w:ascii="Times New Roman" w:hAnsi="Times New Roman" w:cs="Times New Roman"/>
          <w:sz w:val="28"/>
          <w:szCs w:val="28"/>
        </w:rPr>
        <w:t xml:space="preserve">: </w:t>
      </w:r>
      <w:r w:rsidR="00AB10E4"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Start"/>
      <w:r w:rsidR="00A320FD" w:rsidRPr="008F6006">
        <w:rPr>
          <w:rFonts w:ascii="Times New Roman" w:hAnsi="Times New Roman" w:cs="Times New Roman"/>
          <w:sz w:val="28"/>
          <w:szCs w:val="28"/>
        </w:rPr>
        <w:t>овідник</w:t>
      </w:r>
      <w:proofErr w:type="spellEnd"/>
      <w:r w:rsidR="00A320FD" w:rsidRPr="008F60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320FD" w:rsidRPr="008F6006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="00A320FD" w:rsidRPr="008F600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320FD" w:rsidRPr="008F6006">
        <w:rPr>
          <w:rFonts w:ascii="Times New Roman" w:hAnsi="Times New Roman" w:cs="Times New Roman"/>
          <w:sz w:val="28"/>
          <w:szCs w:val="28"/>
        </w:rPr>
        <w:t>тестовій</w:t>
      </w:r>
      <w:proofErr w:type="spellEnd"/>
      <w:r w:rsidR="00A320FD" w:rsidRPr="008F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0FD" w:rsidRPr="008F6006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>: І ч.</w:t>
      </w:r>
      <w:r w:rsidR="00A320FD" w:rsidRPr="008F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0FD" w:rsidRPr="008F6006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="00A320FD" w:rsidRPr="008F6006">
        <w:rPr>
          <w:rFonts w:ascii="Times New Roman" w:hAnsi="Times New Roman" w:cs="Times New Roman"/>
          <w:sz w:val="28"/>
          <w:szCs w:val="28"/>
        </w:rPr>
        <w:t xml:space="preserve">: Грамота, 2019. </w:t>
      </w:r>
      <w:r w:rsidRPr="008F6006">
        <w:rPr>
          <w:rFonts w:ascii="Times New Roman" w:hAnsi="Times New Roman" w:cs="Times New Roman"/>
          <w:sz w:val="28"/>
          <w:szCs w:val="28"/>
        </w:rPr>
        <w:t>496 с.</w:t>
      </w:r>
    </w:p>
    <w:p w14:paraId="6A369467" w14:textId="77777777" w:rsidR="00AE70D7" w:rsidRPr="008F6006" w:rsidRDefault="00AE70D7" w:rsidP="00962A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F60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</w:rPr>
        <w:t>Авраменко</w:t>
      </w:r>
      <w:r w:rsidRPr="008F6006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-стало: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правописі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6006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8F6006">
        <w:rPr>
          <w:rFonts w:ascii="Times New Roman" w:hAnsi="Times New Roman" w:cs="Times New Roman"/>
          <w:sz w:val="28"/>
          <w:szCs w:val="28"/>
        </w:rPr>
        <w:t>: Даринка, 2019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F6006">
        <w:rPr>
          <w:rFonts w:ascii="Times New Roman" w:hAnsi="Times New Roman" w:cs="Times New Roman"/>
          <w:sz w:val="28"/>
          <w:szCs w:val="28"/>
        </w:rPr>
        <w:t xml:space="preserve"> 40 с.</w:t>
      </w:r>
    </w:p>
    <w:p w14:paraId="4AE83040" w14:textId="77777777" w:rsidR="004F4FF8" w:rsidRPr="008F6006" w:rsidRDefault="00AE70D7" w:rsidP="00962A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F4FF8" w:rsidRPr="008F6006">
        <w:rPr>
          <w:rFonts w:ascii="Times New Roman" w:hAnsi="Times New Roman" w:cs="Times New Roman"/>
          <w:sz w:val="28"/>
          <w:szCs w:val="28"/>
        </w:rPr>
        <w:t>.</w:t>
      </w:r>
      <w:r w:rsidR="00AB10E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F4FF8" w:rsidRPr="008F6006">
        <w:rPr>
          <w:rFonts w:ascii="Times New Roman" w:hAnsi="Times New Roman" w:cs="Times New Roman"/>
          <w:sz w:val="28"/>
          <w:szCs w:val="28"/>
        </w:rPr>
        <w:t xml:space="preserve">Авраменко О. </w:t>
      </w:r>
      <w:proofErr w:type="spellStart"/>
      <w:r w:rsidR="004F4FF8" w:rsidRPr="008F6006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="004F4FF8" w:rsidRPr="008F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4FF8" w:rsidRPr="008F6006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="004F4FF8" w:rsidRPr="008F600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F4FF8" w:rsidRPr="008F6006">
        <w:rPr>
          <w:rFonts w:ascii="Times New Roman" w:hAnsi="Times New Roman" w:cs="Times New Roman"/>
          <w:sz w:val="28"/>
          <w:szCs w:val="28"/>
        </w:rPr>
        <w:t>літерат</w:t>
      </w:r>
      <w:r w:rsidR="00A320FD" w:rsidRPr="008F6006">
        <w:rPr>
          <w:rFonts w:ascii="Times New Roman" w:hAnsi="Times New Roman" w:cs="Times New Roman"/>
          <w:sz w:val="28"/>
          <w:szCs w:val="28"/>
        </w:rPr>
        <w:t>ура</w:t>
      </w:r>
      <w:proofErr w:type="spellEnd"/>
      <w:r w:rsidR="00A320FD" w:rsidRPr="008F6006">
        <w:rPr>
          <w:rFonts w:ascii="Times New Roman" w:hAnsi="Times New Roman" w:cs="Times New Roman"/>
          <w:sz w:val="28"/>
          <w:szCs w:val="28"/>
        </w:rPr>
        <w:t xml:space="preserve">: </w:t>
      </w:r>
      <w:r w:rsidR="00AB10E4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A320FD" w:rsidRPr="008F6006">
        <w:rPr>
          <w:rFonts w:ascii="Times New Roman" w:hAnsi="Times New Roman" w:cs="Times New Roman"/>
          <w:sz w:val="28"/>
          <w:szCs w:val="28"/>
        </w:rPr>
        <w:t>бірник</w:t>
      </w:r>
      <w:proofErr w:type="spellEnd"/>
      <w:r w:rsidR="00A320FD" w:rsidRPr="008F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0FD" w:rsidRPr="008F6006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="00A320FD" w:rsidRPr="008F600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A320FD" w:rsidRPr="008F6006">
        <w:rPr>
          <w:rFonts w:ascii="Times New Roman" w:hAnsi="Times New Roman" w:cs="Times New Roman"/>
          <w:sz w:val="28"/>
          <w:szCs w:val="28"/>
        </w:rPr>
        <w:t>тестовій</w:t>
      </w:r>
      <w:proofErr w:type="spellEnd"/>
      <w:r w:rsidR="004F4FF8" w:rsidRPr="008F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4FF8" w:rsidRPr="008F6006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="00A320FD" w:rsidRPr="008F6006">
        <w:rPr>
          <w:rFonts w:ascii="Times New Roman" w:hAnsi="Times New Roman" w:cs="Times New Roman"/>
          <w:sz w:val="28"/>
          <w:szCs w:val="28"/>
        </w:rPr>
        <w:t>: ІІ ч.</w:t>
      </w:r>
      <w:r w:rsidR="00AB10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F4FF8" w:rsidRPr="008F6006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="004F4FF8" w:rsidRPr="008F6006">
        <w:rPr>
          <w:rFonts w:ascii="Times New Roman" w:hAnsi="Times New Roman" w:cs="Times New Roman"/>
          <w:sz w:val="28"/>
          <w:szCs w:val="28"/>
        </w:rPr>
        <w:t>: Г</w:t>
      </w:r>
      <w:r w:rsidR="00A320FD" w:rsidRPr="008F6006">
        <w:rPr>
          <w:rFonts w:ascii="Times New Roman" w:hAnsi="Times New Roman" w:cs="Times New Roman"/>
          <w:sz w:val="28"/>
          <w:szCs w:val="28"/>
        </w:rPr>
        <w:t>рамота, 2019.</w:t>
      </w:r>
      <w:r w:rsidR="004F4FF8" w:rsidRPr="008F6006">
        <w:rPr>
          <w:rFonts w:ascii="Times New Roman" w:hAnsi="Times New Roman" w:cs="Times New Roman"/>
          <w:sz w:val="28"/>
          <w:szCs w:val="28"/>
        </w:rPr>
        <w:t xml:space="preserve"> 144 с.</w:t>
      </w:r>
    </w:p>
    <w:sectPr w:rsidR="004F4FF8" w:rsidRPr="008F6006" w:rsidSect="00A842B1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E2FEA"/>
    <w:multiLevelType w:val="multilevel"/>
    <w:tmpl w:val="A5C87B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1B"/>
    <w:rsid w:val="000245A5"/>
    <w:rsid w:val="00030410"/>
    <w:rsid w:val="00067698"/>
    <w:rsid w:val="001638DE"/>
    <w:rsid w:val="00217CAF"/>
    <w:rsid w:val="00274678"/>
    <w:rsid w:val="002C4B2C"/>
    <w:rsid w:val="0037230D"/>
    <w:rsid w:val="003D3096"/>
    <w:rsid w:val="003F12F7"/>
    <w:rsid w:val="00407086"/>
    <w:rsid w:val="004174CE"/>
    <w:rsid w:val="00423869"/>
    <w:rsid w:val="004A22D9"/>
    <w:rsid w:val="004C6027"/>
    <w:rsid w:val="004D5542"/>
    <w:rsid w:val="004E72CB"/>
    <w:rsid w:val="004F4FF8"/>
    <w:rsid w:val="00500EEE"/>
    <w:rsid w:val="00505F82"/>
    <w:rsid w:val="00520A1A"/>
    <w:rsid w:val="00563108"/>
    <w:rsid w:val="00563341"/>
    <w:rsid w:val="005969F2"/>
    <w:rsid w:val="005E621B"/>
    <w:rsid w:val="00665F80"/>
    <w:rsid w:val="006D6FB7"/>
    <w:rsid w:val="006E40CF"/>
    <w:rsid w:val="00802793"/>
    <w:rsid w:val="008A3524"/>
    <w:rsid w:val="008C0C76"/>
    <w:rsid w:val="008E372C"/>
    <w:rsid w:val="008F6006"/>
    <w:rsid w:val="00901F24"/>
    <w:rsid w:val="00914BFA"/>
    <w:rsid w:val="009317A5"/>
    <w:rsid w:val="00934DC3"/>
    <w:rsid w:val="00962A7F"/>
    <w:rsid w:val="00A320FD"/>
    <w:rsid w:val="00A716A6"/>
    <w:rsid w:val="00A842B1"/>
    <w:rsid w:val="00AB10E4"/>
    <w:rsid w:val="00AE70D7"/>
    <w:rsid w:val="00B15D6B"/>
    <w:rsid w:val="00B317FF"/>
    <w:rsid w:val="00B71DE0"/>
    <w:rsid w:val="00BB22DA"/>
    <w:rsid w:val="00BB7698"/>
    <w:rsid w:val="00BD0C1F"/>
    <w:rsid w:val="00BE2035"/>
    <w:rsid w:val="00C10240"/>
    <w:rsid w:val="00C33D98"/>
    <w:rsid w:val="00CA757B"/>
    <w:rsid w:val="00CC3D30"/>
    <w:rsid w:val="00CD78B2"/>
    <w:rsid w:val="00CF50FB"/>
    <w:rsid w:val="00D35FE4"/>
    <w:rsid w:val="00D92B4F"/>
    <w:rsid w:val="00DA03F1"/>
    <w:rsid w:val="00DF555F"/>
    <w:rsid w:val="00E12B5C"/>
    <w:rsid w:val="00E159C6"/>
    <w:rsid w:val="00E51C9A"/>
    <w:rsid w:val="00EA0597"/>
    <w:rsid w:val="00F6453B"/>
    <w:rsid w:val="00FA2E00"/>
    <w:rsid w:val="00FB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DAA2"/>
  <w15:docId w15:val="{7BA4CFBC-5B7E-411C-82B3-2DAFDAB4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914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s-IN"/>
    </w:rPr>
  </w:style>
  <w:style w:type="paragraph" w:customStyle="1" w:styleId="Default">
    <w:name w:val="Default"/>
    <w:rsid w:val="00EA05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E12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9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21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66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15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42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1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13238</Words>
  <Characters>7547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24</cp:revision>
  <dcterms:created xsi:type="dcterms:W3CDTF">2022-02-18T08:06:00Z</dcterms:created>
  <dcterms:modified xsi:type="dcterms:W3CDTF">2026-05-28T18:32:00Z</dcterms:modified>
</cp:coreProperties>
</file>