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2A1" w:rsidRPr="008E739E" w:rsidRDefault="000442A1" w:rsidP="000442A1">
      <w:pPr>
        <w:jc w:val="center"/>
        <w:rPr>
          <w:rFonts w:ascii="Times New Roman" w:eastAsia="Times New Roman" w:hAnsi="Times New Roman" w:cs="Times New Roman"/>
          <w:color w:val="000000" w:themeColor="text1"/>
          <w:sz w:val="28"/>
          <w:szCs w:val="28"/>
          <w:lang w:val="uk-UA" w:eastAsia="ru-RU"/>
        </w:rPr>
      </w:pPr>
      <w:r w:rsidRPr="008E739E">
        <w:rPr>
          <w:rFonts w:ascii="Times New Roman" w:eastAsia="Times New Roman" w:hAnsi="Times New Roman" w:cs="Times New Roman"/>
          <w:color w:val="000000" w:themeColor="text1"/>
          <w:sz w:val="28"/>
          <w:szCs w:val="28"/>
          <w:lang w:val="uk-UA" w:eastAsia="ru-RU"/>
        </w:rPr>
        <w:t>Міністерство освіти і науки України</w:t>
      </w:r>
      <w:r w:rsidRPr="000442A1">
        <w:rPr>
          <w:rFonts w:ascii="Times New Roman" w:eastAsia="Times New Roman" w:hAnsi="Times New Roman" w:cs="Times New Roman"/>
          <w:color w:val="000000" w:themeColor="text1"/>
          <w:sz w:val="28"/>
          <w:szCs w:val="28"/>
          <w:lang w:eastAsia="ru-RU"/>
        </w:rPr>
        <w:br/>
      </w:r>
      <w:r w:rsidRPr="008E739E">
        <w:rPr>
          <w:rFonts w:ascii="Times New Roman" w:eastAsia="Times New Roman" w:hAnsi="Times New Roman" w:cs="Times New Roman"/>
          <w:color w:val="000000" w:themeColor="text1"/>
          <w:sz w:val="28"/>
          <w:szCs w:val="28"/>
          <w:lang w:val="uk-UA" w:eastAsia="ru-RU"/>
        </w:rPr>
        <w:t>Національний юридичний університет імені Ярослава Мудрого</w:t>
      </w:r>
    </w:p>
    <w:p w:rsidR="000442A1" w:rsidRPr="008E739E" w:rsidRDefault="000442A1" w:rsidP="000442A1">
      <w:pPr>
        <w:jc w:val="center"/>
        <w:rPr>
          <w:rFonts w:ascii="Times New Roman" w:eastAsia="Times New Roman" w:hAnsi="Times New Roman" w:cs="Times New Roman"/>
          <w:color w:val="000000" w:themeColor="text1"/>
          <w:sz w:val="28"/>
          <w:szCs w:val="28"/>
          <w:lang w:val="uk-UA" w:eastAsia="ru-RU"/>
        </w:rPr>
      </w:pPr>
      <w:r w:rsidRPr="008E739E">
        <w:rPr>
          <w:rFonts w:ascii="Times New Roman" w:eastAsia="Times New Roman" w:hAnsi="Times New Roman" w:cs="Times New Roman"/>
          <w:color w:val="000000" w:themeColor="text1"/>
          <w:sz w:val="28"/>
          <w:szCs w:val="28"/>
          <w:lang w:val="uk-UA" w:eastAsia="ru-RU"/>
        </w:rPr>
        <w:t>Полтавський юридичний коледж</w:t>
      </w:r>
    </w:p>
    <w:p w:rsidR="00095353" w:rsidRDefault="000442A1" w:rsidP="000442A1">
      <w:pPr>
        <w:jc w:val="center"/>
        <w:rPr>
          <w:rFonts w:ascii="Times New Roman" w:eastAsia="Times New Roman" w:hAnsi="Times New Roman" w:cs="Times New Roman"/>
          <w:color w:val="000000" w:themeColor="text1"/>
          <w:sz w:val="28"/>
          <w:szCs w:val="28"/>
          <w:lang w:val="uk-UA" w:eastAsia="ru-RU"/>
        </w:rPr>
      </w:pPr>
      <w:r w:rsidRPr="008E739E">
        <w:rPr>
          <w:rFonts w:ascii="Times New Roman" w:eastAsia="Times New Roman" w:hAnsi="Times New Roman" w:cs="Times New Roman"/>
          <w:color w:val="000000" w:themeColor="text1"/>
          <w:sz w:val="28"/>
          <w:szCs w:val="28"/>
          <w:lang w:val="uk-UA" w:eastAsia="ru-RU"/>
        </w:rPr>
        <w:t xml:space="preserve">Циклова комісія фундаментальних правових </w:t>
      </w:r>
    </w:p>
    <w:p w:rsidR="000442A1" w:rsidRPr="000442A1" w:rsidRDefault="000442A1" w:rsidP="000442A1">
      <w:pPr>
        <w:jc w:val="center"/>
        <w:rPr>
          <w:rFonts w:ascii="Times New Roman" w:eastAsia="Times New Roman" w:hAnsi="Times New Roman" w:cs="Times New Roman"/>
          <w:color w:val="000000" w:themeColor="text1"/>
          <w:sz w:val="28"/>
          <w:szCs w:val="28"/>
          <w:lang w:val="uk-UA" w:eastAsia="ru-RU"/>
        </w:rPr>
      </w:pPr>
      <w:r w:rsidRPr="008E739E">
        <w:rPr>
          <w:rFonts w:ascii="Times New Roman" w:eastAsia="Times New Roman" w:hAnsi="Times New Roman" w:cs="Times New Roman"/>
          <w:color w:val="000000" w:themeColor="text1"/>
          <w:sz w:val="28"/>
          <w:szCs w:val="28"/>
          <w:lang w:val="uk-UA" w:eastAsia="ru-RU"/>
        </w:rPr>
        <w:t>та професійно-практичних дисциплін</w:t>
      </w: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0442A1" w:rsidRDefault="000442A1" w:rsidP="000442A1">
      <w:pPr>
        <w:spacing w:after="270"/>
        <w:jc w:val="cente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 </w:t>
      </w:r>
    </w:p>
    <w:p w:rsidR="000442A1" w:rsidRPr="000442A1" w:rsidRDefault="000442A1" w:rsidP="000442A1">
      <w:pPr>
        <w:spacing w:after="270"/>
        <w:jc w:val="cente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МЕТОДИЧНІ РЕКОМЕНДАЦІЇ </w:t>
      </w:r>
    </w:p>
    <w:p w:rsidR="000442A1" w:rsidRPr="000442A1" w:rsidRDefault="000442A1" w:rsidP="000442A1">
      <w:pPr>
        <w:spacing w:after="270"/>
        <w:jc w:val="cente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ДО ВИКОНАННЯ І ЗАХИСТУ КУРСОВИХ РОБІТ </w:t>
      </w:r>
      <w:r w:rsidRPr="000442A1">
        <w:rPr>
          <w:rFonts w:ascii="Times New Roman" w:eastAsia="Times New Roman" w:hAnsi="Times New Roman" w:cs="Times New Roman"/>
          <w:color w:val="000000" w:themeColor="text1"/>
          <w:sz w:val="28"/>
          <w:szCs w:val="28"/>
          <w:lang w:eastAsia="ru-RU"/>
        </w:rPr>
        <w:t> </w:t>
      </w: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b/>
          <w:bCs/>
          <w:color w:val="000000" w:themeColor="text1"/>
          <w:sz w:val="28"/>
          <w:szCs w:val="28"/>
          <w:lang w:val="uk-UA" w:eastAsia="ru-RU"/>
        </w:rPr>
      </w:pPr>
      <w:r w:rsidRPr="008E739E">
        <w:rPr>
          <w:rFonts w:ascii="Times New Roman" w:eastAsia="Times New Roman" w:hAnsi="Times New Roman" w:cs="Times New Roman"/>
          <w:b/>
          <w:bCs/>
          <w:color w:val="000000" w:themeColor="text1"/>
          <w:sz w:val="28"/>
          <w:szCs w:val="28"/>
          <w:lang w:val="uk-UA" w:eastAsia="ru-RU"/>
        </w:rPr>
        <w:t>Полтава - 2020</w:t>
      </w:r>
    </w:p>
    <w:p w:rsidR="000442A1" w:rsidRPr="000442A1" w:rsidRDefault="000442A1" w:rsidP="0083024D">
      <w:pPr>
        <w:spacing w:line="360" w:lineRule="auto"/>
        <w:jc w:val="cente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lastRenderedPageBreak/>
        <w:t>ЗМІСТ</w:t>
      </w:r>
    </w:p>
    <w:tbl>
      <w:tblPr>
        <w:tblW w:w="0" w:type="auto"/>
        <w:tblCellMar>
          <w:left w:w="0" w:type="dxa"/>
          <w:right w:w="0" w:type="dxa"/>
        </w:tblCellMar>
        <w:tblLook w:val="04A0"/>
      </w:tblPr>
      <w:tblGrid>
        <w:gridCol w:w="8254"/>
        <w:gridCol w:w="772"/>
      </w:tblGrid>
      <w:tr w:rsidR="008E739E" w:rsidRPr="0083024D" w:rsidTr="000442A1">
        <w:tc>
          <w:tcPr>
            <w:tcW w:w="8895"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РОЗДІЛ 1. ВИМОГИ ДО ПІДГОТОВКИ ТА ВИКОНАННЯ КУРСОВИХ РОБІТ </w:t>
            </w:r>
          </w:p>
        </w:tc>
        <w:tc>
          <w:tcPr>
            <w:tcW w:w="960"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83024D">
              <w:rPr>
                <w:rFonts w:ascii="Times New Roman" w:eastAsia="Times New Roman" w:hAnsi="Times New Roman" w:cs="Times New Roman"/>
                <w:color w:val="000000" w:themeColor="text1"/>
                <w:sz w:val="28"/>
                <w:szCs w:val="28"/>
                <w:lang w:val="uk-UA" w:eastAsia="ru-RU"/>
              </w:rPr>
              <w:t>3</w:t>
            </w:r>
          </w:p>
        </w:tc>
      </w:tr>
      <w:tr w:rsidR="008E739E" w:rsidRPr="0083024D" w:rsidTr="000442A1">
        <w:tc>
          <w:tcPr>
            <w:tcW w:w="8895"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1.1.   Загальні положення ……………………………………………</w:t>
            </w:r>
          </w:p>
        </w:tc>
        <w:tc>
          <w:tcPr>
            <w:tcW w:w="960"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83024D">
              <w:rPr>
                <w:rFonts w:ascii="Times New Roman" w:eastAsia="Times New Roman" w:hAnsi="Times New Roman" w:cs="Times New Roman"/>
                <w:color w:val="000000" w:themeColor="text1"/>
                <w:sz w:val="28"/>
                <w:szCs w:val="28"/>
                <w:lang w:val="uk-UA" w:eastAsia="ru-RU"/>
              </w:rPr>
              <w:t>3</w:t>
            </w:r>
          </w:p>
        </w:tc>
      </w:tr>
      <w:tr w:rsidR="008E739E" w:rsidRPr="0083024D" w:rsidTr="000442A1">
        <w:tc>
          <w:tcPr>
            <w:tcW w:w="8895"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0442A1">
              <w:rPr>
                <w:rFonts w:ascii="Times New Roman" w:eastAsia="Times New Roman" w:hAnsi="Times New Roman" w:cs="Times New Roman"/>
                <w:color w:val="000000" w:themeColor="text1"/>
                <w:sz w:val="28"/>
                <w:szCs w:val="28"/>
                <w:lang w:eastAsia="ru-RU"/>
              </w:rPr>
              <w:t>1.2.   Порядок виконання курсової роботи ………………….……</w:t>
            </w:r>
            <w:r w:rsidRPr="0083024D">
              <w:rPr>
                <w:rFonts w:ascii="Times New Roman" w:eastAsia="Times New Roman" w:hAnsi="Times New Roman" w:cs="Times New Roman"/>
                <w:color w:val="000000" w:themeColor="text1"/>
                <w:sz w:val="28"/>
                <w:szCs w:val="28"/>
                <w:lang w:val="uk-UA" w:eastAsia="ru-RU"/>
              </w:rPr>
              <w:t>..</w:t>
            </w:r>
          </w:p>
        </w:tc>
        <w:tc>
          <w:tcPr>
            <w:tcW w:w="960"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83024D">
              <w:rPr>
                <w:rFonts w:ascii="Times New Roman" w:eastAsia="Times New Roman" w:hAnsi="Times New Roman" w:cs="Times New Roman"/>
                <w:color w:val="000000" w:themeColor="text1"/>
                <w:sz w:val="28"/>
                <w:szCs w:val="28"/>
                <w:lang w:val="uk-UA" w:eastAsia="ru-RU"/>
              </w:rPr>
              <w:t>3</w:t>
            </w:r>
          </w:p>
        </w:tc>
      </w:tr>
      <w:tr w:rsidR="008E739E" w:rsidRPr="0083024D" w:rsidTr="000442A1">
        <w:tc>
          <w:tcPr>
            <w:tcW w:w="8895"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1.3.   Структура курсової роботи ……………………………………</w:t>
            </w:r>
          </w:p>
        </w:tc>
        <w:tc>
          <w:tcPr>
            <w:tcW w:w="960"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83024D">
              <w:rPr>
                <w:rFonts w:ascii="Times New Roman" w:eastAsia="Times New Roman" w:hAnsi="Times New Roman" w:cs="Times New Roman"/>
                <w:color w:val="000000" w:themeColor="text1"/>
                <w:sz w:val="28"/>
                <w:szCs w:val="28"/>
                <w:lang w:val="uk-UA" w:eastAsia="ru-RU"/>
              </w:rPr>
              <w:t>3</w:t>
            </w:r>
          </w:p>
        </w:tc>
      </w:tr>
      <w:tr w:rsidR="008E739E" w:rsidRPr="0083024D" w:rsidTr="000442A1">
        <w:tc>
          <w:tcPr>
            <w:tcW w:w="8895"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0442A1">
              <w:rPr>
                <w:rFonts w:ascii="Times New Roman" w:eastAsia="Times New Roman" w:hAnsi="Times New Roman" w:cs="Times New Roman"/>
                <w:color w:val="000000" w:themeColor="text1"/>
                <w:sz w:val="28"/>
                <w:szCs w:val="28"/>
                <w:lang w:eastAsia="ru-RU"/>
              </w:rPr>
              <w:t>1.4.   Опис структурних елементів ………………………</w:t>
            </w:r>
            <w:r w:rsidRPr="0083024D">
              <w:rPr>
                <w:rFonts w:ascii="Times New Roman" w:eastAsia="Times New Roman" w:hAnsi="Times New Roman" w:cs="Times New Roman"/>
                <w:color w:val="000000" w:themeColor="text1"/>
                <w:sz w:val="28"/>
                <w:szCs w:val="28"/>
                <w:lang w:val="uk-UA" w:eastAsia="ru-RU"/>
              </w:rPr>
              <w:t>………….</w:t>
            </w:r>
          </w:p>
        </w:tc>
        <w:tc>
          <w:tcPr>
            <w:tcW w:w="960"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83024D">
              <w:rPr>
                <w:rFonts w:ascii="Times New Roman" w:eastAsia="Times New Roman" w:hAnsi="Times New Roman" w:cs="Times New Roman"/>
                <w:color w:val="000000" w:themeColor="text1"/>
                <w:sz w:val="28"/>
                <w:szCs w:val="28"/>
                <w:lang w:val="uk-UA" w:eastAsia="ru-RU"/>
              </w:rPr>
              <w:t>3</w:t>
            </w:r>
          </w:p>
        </w:tc>
      </w:tr>
      <w:tr w:rsidR="008E739E" w:rsidRPr="0083024D" w:rsidTr="000442A1">
        <w:tc>
          <w:tcPr>
            <w:tcW w:w="8895"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xml:space="preserve">РОЗДІЛ 2. ОФОРМЛЕННЯ ВИСНОВКІВ ДО КУРСОВИХ РОБІТ </w:t>
            </w:r>
          </w:p>
        </w:tc>
        <w:tc>
          <w:tcPr>
            <w:tcW w:w="960"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83024D">
              <w:rPr>
                <w:rFonts w:ascii="Times New Roman" w:eastAsia="Times New Roman" w:hAnsi="Times New Roman" w:cs="Times New Roman"/>
                <w:color w:val="000000" w:themeColor="text1"/>
                <w:sz w:val="28"/>
                <w:szCs w:val="28"/>
                <w:lang w:val="uk-UA" w:eastAsia="ru-RU"/>
              </w:rPr>
              <w:t>4</w:t>
            </w:r>
          </w:p>
        </w:tc>
      </w:tr>
      <w:tr w:rsidR="008E739E" w:rsidRPr="0083024D" w:rsidTr="000442A1">
        <w:tc>
          <w:tcPr>
            <w:tcW w:w="8895"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0442A1">
              <w:rPr>
                <w:rFonts w:ascii="Times New Roman" w:eastAsia="Times New Roman" w:hAnsi="Times New Roman" w:cs="Times New Roman"/>
                <w:color w:val="000000" w:themeColor="text1"/>
                <w:sz w:val="28"/>
                <w:szCs w:val="28"/>
                <w:lang w:eastAsia="ru-RU"/>
              </w:rPr>
              <w:t>РОЗДІЛ 3. ВИМОГИ ДО ОФОРМЛЕННЯ ДОДАТКІВ …………</w:t>
            </w:r>
            <w:r w:rsidRPr="0083024D">
              <w:rPr>
                <w:rFonts w:ascii="Times New Roman" w:eastAsia="Times New Roman" w:hAnsi="Times New Roman" w:cs="Times New Roman"/>
                <w:color w:val="000000" w:themeColor="text1"/>
                <w:sz w:val="28"/>
                <w:szCs w:val="28"/>
                <w:lang w:val="uk-UA" w:eastAsia="ru-RU"/>
              </w:rPr>
              <w:t>..</w:t>
            </w:r>
          </w:p>
        </w:tc>
        <w:tc>
          <w:tcPr>
            <w:tcW w:w="960"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9</w:t>
            </w:r>
          </w:p>
        </w:tc>
      </w:tr>
      <w:tr w:rsidR="008E739E" w:rsidRPr="0083024D" w:rsidTr="000442A1">
        <w:tc>
          <w:tcPr>
            <w:tcW w:w="8895"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0442A1">
              <w:rPr>
                <w:rFonts w:ascii="Times New Roman" w:eastAsia="Times New Roman" w:hAnsi="Times New Roman" w:cs="Times New Roman"/>
                <w:color w:val="000000" w:themeColor="text1"/>
                <w:sz w:val="28"/>
                <w:szCs w:val="28"/>
                <w:lang w:eastAsia="ru-RU"/>
              </w:rPr>
              <w:t>РОЗДІЛ 4. ОФОРМЛЕННЯ КУРСОВОЇ РОБОТИ …………..……</w:t>
            </w:r>
            <w:r w:rsidRPr="0083024D">
              <w:rPr>
                <w:rFonts w:ascii="Times New Roman" w:eastAsia="Times New Roman" w:hAnsi="Times New Roman" w:cs="Times New Roman"/>
                <w:color w:val="000000" w:themeColor="text1"/>
                <w:sz w:val="28"/>
                <w:szCs w:val="28"/>
                <w:lang w:val="uk-UA" w:eastAsia="ru-RU"/>
              </w:rPr>
              <w:t>.</w:t>
            </w:r>
          </w:p>
        </w:tc>
        <w:tc>
          <w:tcPr>
            <w:tcW w:w="960"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83024D">
              <w:rPr>
                <w:rFonts w:ascii="Times New Roman" w:eastAsia="Times New Roman" w:hAnsi="Times New Roman" w:cs="Times New Roman"/>
                <w:color w:val="000000" w:themeColor="text1"/>
                <w:sz w:val="28"/>
                <w:szCs w:val="28"/>
                <w:lang w:val="uk-UA" w:eastAsia="ru-RU"/>
              </w:rPr>
              <w:t>7</w:t>
            </w:r>
          </w:p>
        </w:tc>
      </w:tr>
      <w:tr w:rsidR="008E739E" w:rsidRPr="0083024D" w:rsidTr="000442A1">
        <w:tc>
          <w:tcPr>
            <w:tcW w:w="8895"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0442A1">
              <w:rPr>
                <w:rFonts w:ascii="Times New Roman" w:eastAsia="Times New Roman" w:hAnsi="Times New Roman" w:cs="Times New Roman"/>
                <w:color w:val="000000" w:themeColor="text1"/>
                <w:sz w:val="28"/>
                <w:szCs w:val="28"/>
                <w:lang w:eastAsia="ru-RU"/>
              </w:rPr>
              <w:t>РОЗДІЛ 5. СКЛАДАННЯ СПИСКУ ВИКОРИСТАНИХ ДЖЕРЕЛ</w:t>
            </w:r>
            <w:r w:rsidRPr="0083024D">
              <w:rPr>
                <w:rFonts w:ascii="Times New Roman" w:eastAsia="Times New Roman" w:hAnsi="Times New Roman" w:cs="Times New Roman"/>
                <w:color w:val="000000" w:themeColor="text1"/>
                <w:sz w:val="28"/>
                <w:szCs w:val="28"/>
                <w:lang w:val="uk-UA" w:eastAsia="ru-RU"/>
              </w:rPr>
              <w:t>.</w:t>
            </w:r>
          </w:p>
        </w:tc>
        <w:tc>
          <w:tcPr>
            <w:tcW w:w="960"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83024D">
              <w:rPr>
                <w:rFonts w:ascii="Times New Roman" w:eastAsia="Times New Roman" w:hAnsi="Times New Roman" w:cs="Times New Roman"/>
                <w:color w:val="000000" w:themeColor="text1"/>
                <w:sz w:val="28"/>
                <w:szCs w:val="28"/>
                <w:lang w:val="uk-UA" w:eastAsia="ru-RU"/>
              </w:rPr>
              <w:t>9</w:t>
            </w:r>
          </w:p>
        </w:tc>
      </w:tr>
      <w:tr w:rsidR="008E739E" w:rsidRPr="0083024D" w:rsidTr="000442A1">
        <w:tc>
          <w:tcPr>
            <w:tcW w:w="8895"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0442A1">
              <w:rPr>
                <w:rFonts w:ascii="Times New Roman" w:eastAsia="Times New Roman" w:hAnsi="Times New Roman" w:cs="Times New Roman"/>
                <w:color w:val="000000" w:themeColor="text1"/>
                <w:sz w:val="28"/>
                <w:szCs w:val="28"/>
                <w:lang w:eastAsia="ru-RU"/>
              </w:rPr>
              <w:t>РОЗДІЛ 6. ЗАХИСТ І ОЦІНЮВАННЯ КУРСОВИХ РОБІТ ………</w:t>
            </w:r>
          </w:p>
        </w:tc>
        <w:tc>
          <w:tcPr>
            <w:tcW w:w="960"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17</w:t>
            </w:r>
          </w:p>
        </w:tc>
      </w:tr>
      <w:tr w:rsidR="008E739E" w:rsidRPr="0083024D" w:rsidTr="000442A1">
        <w:tc>
          <w:tcPr>
            <w:tcW w:w="8895"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val="uk-UA" w:eastAsia="ru-RU"/>
              </w:rPr>
            </w:pPr>
            <w:r w:rsidRPr="000442A1">
              <w:rPr>
                <w:rFonts w:ascii="Times New Roman" w:eastAsia="Times New Roman" w:hAnsi="Times New Roman" w:cs="Times New Roman"/>
                <w:color w:val="000000" w:themeColor="text1"/>
                <w:sz w:val="28"/>
                <w:szCs w:val="28"/>
                <w:lang w:eastAsia="ru-RU"/>
              </w:rPr>
              <w:t>ДОДАТКИ …………………………………………………………</w:t>
            </w:r>
            <w:r w:rsidR="0083024D">
              <w:rPr>
                <w:rFonts w:ascii="Times New Roman" w:eastAsia="Times New Roman" w:hAnsi="Times New Roman" w:cs="Times New Roman"/>
                <w:color w:val="000000" w:themeColor="text1"/>
                <w:sz w:val="28"/>
                <w:szCs w:val="28"/>
                <w:lang w:val="uk-UA" w:eastAsia="ru-RU"/>
              </w:rPr>
              <w:t>…..</w:t>
            </w:r>
          </w:p>
        </w:tc>
        <w:tc>
          <w:tcPr>
            <w:tcW w:w="960" w:type="dxa"/>
            <w:shd w:val="clear" w:color="auto" w:fill="auto"/>
            <w:vAlign w:val="center"/>
            <w:hideMark/>
          </w:tcPr>
          <w:p w:rsidR="000442A1" w:rsidRPr="000442A1" w:rsidRDefault="000442A1" w:rsidP="0083024D">
            <w:pPr>
              <w:spacing w:line="360" w:lineRule="auto"/>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19</w:t>
            </w:r>
          </w:p>
        </w:tc>
      </w:tr>
    </w:tbl>
    <w:p w:rsidR="000442A1" w:rsidRPr="0083024D" w:rsidRDefault="000442A1" w:rsidP="0083024D">
      <w:pPr>
        <w:spacing w:line="360" w:lineRule="auto"/>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i/>
          <w:iCs/>
          <w:color w:val="000000" w:themeColor="text1"/>
          <w:sz w:val="28"/>
          <w:szCs w:val="28"/>
          <w:lang w:eastAsia="ru-RU"/>
        </w:rPr>
        <w:br w:type="textWrapping" w:clear="all"/>
      </w:r>
    </w:p>
    <w:p w:rsidR="000442A1" w:rsidRPr="0083024D" w:rsidRDefault="000442A1" w:rsidP="0083024D">
      <w:pPr>
        <w:spacing w:line="360" w:lineRule="auto"/>
        <w:rPr>
          <w:rFonts w:ascii="Times New Roman" w:eastAsia="Times New Roman" w:hAnsi="Times New Roman" w:cs="Times New Roman"/>
          <w:color w:val="000000" w:themeColor="text1"/>
          <w:sz w:val="28"/>
          <w:szCs w:val="28"/>
          <w:lang w:eastAsia="ru-RU"/>
        </w:rPr>
      </w:pPr>
    </w:p>
    <w:p w:rsidR="000442A1" w:rsidRPr="0083024D" w:rsidRDefault="000442A1" w:rsidP="0083024D">
      <w:pPr>
        <w:spacing w:line="360" w:lineRule="auto"/>
        <w:rPr>
          <w:rFonts w:ascii="Times New Roman" w:eastAsia="Times New Roman" w:hAnsi="Times New Roman" w:cs="Times New Roman"/>
          <w:color w:val="000000" w:themeColor="text1"/>
          <w:sz w:val="28"/>
          <w:szCs w:val="28"/>
          <w:lang w:eastAsia="ru-RU"/>
        </w:rPr>
      </w:pPr>
    </w:p>
    <w:p w:rsidR="000442A1" w:rsidRPr="0083024D" w:rsidRDefault="000442A1" w:rsidP="0083024D">
      <w:pPr>
        <w:spacing w:line="360" w:lineRule="auto"/>
        <w:rPr>
          <w:rFonts w:ascii="Times New Roman" w:eastAsia="Times New Roman" w:hAnsi="Times New Roman" w:cs="Times New Roman"/>
          <w:color w:val="000000" w:themeColor="text1"/>
          <w:sz w:val="28"/>
          <w:szCs w:val="28"/>
          <w:lang w:eastAsia="ru-RU"/>
        </w:rPr>
      </w:pPr>
    </w:p>
    <w:p w:rsidR="000442A1" w:rsidRPr="0083024D" w:rsidRDefault="000442A1" w:rsidP="0083024D">
      <w:pPr>
        <w:spacing w:line="360" w:lineRule="auto"/>
        <w:rPr>
          <w:rFonts w:ascii="Times New Roman" w:eastAsia="Times New Roman" w:hAnsi="Times New Roman" w:cs="Times New Roman"/>
          <w:color w:val="000000" w:themeColor="text1"/>
          <w:sz w:val="28"/>
          <w:szCs w:val="28"/>
          <w:lang w:eastAsia="ru-RU"/>
        </w:rPr>
      </w:pPr>
    </w:p>
    <w:p w:rsidR="000442A1" w:rsidRPr="0083024D" w:rsidRDefault="000442A1" w:rsidP="0083024D">
      <w:pPr>
        <w:spacing w:line="360" w:lineRule="auto"/>
        <w:rPr>
          <w:rFonts w:ascii="Times New Roman" w:eastAsia="Times New Roman" w:hAnsi="Times New Roman" w:cs="Times New Roman"/>
          <w:color w:val="000000" w:themeColor="text1"/>
          <w:sz w:val="28"/>
          <w:szCs w:val="28"/>
          <w:lang w:eastAsia="ru-RU"/>
        </w:rPr>
      </w:pPr>
    </w:p>
    <w:p w:rsidR="000442A1" w:rsidRPr="0083024D" w:rsidRDefault="000442A1" w:rsidP="0083024D">
      <w:pPr>
        <w:spacing w:line="360" w:lineRule="auto"/>
        <w:rPr>
          <w:rFonts w:ascii="Times New Roman" w:eastAsia="Times New Roman" w:hAnsi="Times New Roman" w:cs="Times New Roman"/>
          <w:color w:val="000000" w:themeColor="text1"/>
          <w:sz w:val="28"/>
          <w:szCs w:val="28"/>
          <w:lang w:eastAsia="ru-RU"/>
        </w:rPr>
      </w:pPr>
    </w:p>
    <w:p w:rsidR="000442A1" w:rsidRPr="0083024D" w:rsidRDefault="000442A1" w:rsidP="0083024D">
      <w:pPr>
        <w:spacing w:line="360" w:lineRule="auto"/>
        <w:rPr>
          <w:rFonts w:ascii="Times New Roman" w:eastAsia="Times New Roman" w:hAnsi="Times New Roman" w:cs="Times New Roman"/>
          <w:color w:val="000000" w:themeColor="text1"/>
          <w:sz w:val="28"/>
          <w:szCs w:val="28"/>
          <w:lang w:eastAsia="ru-RU"/>
        </w:rPr>
      </w:pPr>
    </w:p>
    <w:p w:rsidR="000442A1" w:rsidRPr="0083024D" w:rsidRDefault="000442A1" w:rsidP="0083024D">
      <w:pPr>
        <w:spacing w:line="360" w:lineRule="auto"/>
        <w:rPr>
          <w:rFonts w:ascii="Times New Roman" w:eastAsia="Times New Roman" w:hAnsi="Times New Roman" w:cs="Times New Roman"/>
          <w:color w:val="000000" w:themeColor="text1"/>
          <w:sz w:val="28"/>
          <w:szCs w:val="28"/>
          <w:lang w:eastAsia="ru-RU"/>
        </w:rPr>
      </w:pPr>
    </w:p>
    <w:p w:rsidR="000442A1" w:rsidRPr="0083024D" w:rsidRDefault="000442A1" w:rsidP="0083024D">
      <w:pPr>
        <w:spacing w:line="360" w:lineRule="auto"/>
        <w:rPr>
          <w:rFonts w:ascii="Times New Roman" w:eastAsia="Times New Roman" w:hAnsi="Times New Roman" w:cs="Times New Roman"/>
          <w:color w:val="000000" w:themeColor="text1"/>
          <w:sz w:val="28"/>
          <w:szCs w:val="28"/>
          <w:lang w:eastAsia="ru-RU"/>
        </w:rPr>
      </w:pPr>
    </w:p>
    <w:p w:rsidR="000442A1" w:rsidRPr="0083024D" w:rsidRDefault="000442A1" w:rsidP="0083024D">
      <w:pPr>
        <w:spacing w:line="360" w:lineRule="auto"/>
        <w:rPr>
          <w:rFonts w:ascii="Times New Roman" w:eastAsia="Times New Roman" w:hAnsi="Times New Roman" w:cs="Times New Roman"/>
          <w:color w:val="000000" w:themeColor="text1"/>
          <w:sz w:val="28"/>
          <w:szCs w:val="28"/>
          <w:lang w:eastAsia="ru-RU"/>
        </w:rPr>
      </w:pPr>
    </w:p>
    <w:p w:rsidR="000442A1" w:rsidRPr="0083024D" w:rsidRDefault="000442A1" w:rsidP="0083024D">
      <w:pPr>
        <w:spacing w:line="360" w:lineRule="auto"/>
        <w:rPr>
          <w:rFonts w:ascii="Times New Roman" w:eastAsia="Times New Roman" w:hAnsi="Times New Roman" w:cs="Times New Roman"/>
          <w:color w:val="000000" w:themeColor="text1"/>
          <w:sz w:val="28"/>
          <w:szCs w:val="28"/>
          <w:lang w:eastAsia="ru-RU"/>
        </w:rPr>
      </w:pPr>
    </w:p>
    <w:p w:rsidR="000442A1" w:rsidRDefault="000442A1" w:rsidP="0083024D">
      <w:pPr>
        <w:spacing w:line="360" w:lineRule="auto"/>
        <w:rPr>
          <w:rFonts w:ascii="Times New Roman" w:eastAsia="Times New Roman" w:hAnsi="Times New Roman" w:cs="Times New Roman"/>
          <w:color w:val="000000" w:themeColor="text1"/>
          <w:sz w:val="28"/>
          <w:szCs w:val="28"/>
          <w:lang w:eastAsia="ru-RU"/>
        </w:rPr>
      </w:pPr>
    </w:p>
    <w:p w:rsidR="00095353" w:rsidRDefault="00095353" w:rsidP="0083024D">
      <w:pPr>
        <w:spacing w:line="360" w:lineRule="auto"/>
        <w:rPr>
          <w:rFonts w:ascii="Times New Roman" w:eastAsia="Times New Roman" w:hAnsi="Times New Roman" w:cs="Times New Roman"/>
          <w:color w:val="000000" w:themeColor="text1"/>
          <w:sz w:val="28"/>
          <w:szCs w:val="28"/>
          <w:lang w:eastAsia="ru-RU"/>
        </w:rPr>
      </w:pPr>
    </w:p>
    <w:p w:rsidR="00095353" w:rsidRPr="000442A1" w:rsidRDefault="00095353" w:rsidP="0083024D">
      <w:pPr>
        <w:spacing w:line="360" w:lineRule="auto"/>
        <w:rPr>
          <w:rFonts w:ascii="Times New Roman" w:eastAsia="Times New Roman" w:hAnsi="Times New Roman" w:cs="Times New Roman"/>
          <w:color w:val="000000" w:themeColor="text1"/>
          <w:sz w:val="28"/>
          <w:szCs w:val="28"/>
          <w:lang w:eastAsia="ru-RU"/>
        </w:rPr>
      </w:pPr>
    </w:p>
    <w:p w:rsidR="000442A1" w:rsidRPr="000442A1" w:rsidRDefault="000442A1" w:rsidP="0083024D">
      <w:pPr>
        <w:spacing w:line="360" w:lineRule="auto"/>
        <w:ind w:firstLine="375"/>
        <w:jc w:val="cente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lastRenderedPageBreak/>
        <w:t>РОЗДІЛ 1. ВИМОГИ ДО ПІДГОТОВКИ ТА ВИКОНАННЯ КУРСОВИХ РОБІТ</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1.1.   Загальні положення</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xml:space="preserve">Курсова робота є обов'язковою складовою частиною процесу науково-методичної й </w:t>
      </w:r>
      <w:proofErr w:type="spellStart"/>
      <w:r w:rsidRPr="000442A1">
        <w:rPr>
          <w:rFonts w:ascii="Times New Roman" w:eastAsia="Times New Roman" w:hAnsi="Times New Roman" w:cs="Times New Roman"/>
          <w:color w:val="000000" w:themeColor="text1"/>
          <w:sz w:val="28"/>
          <w:szCs w:val="28"/>
          <w:lang w:eastAsia="ru-RU"/>
        </w:rPr>
        <w:t>професійної</w:t>
      </w:r>
      <w:proofErr w:type="spellEnd"/>
      <w:r w:rsidRPr="000442A1">
        <w:rPr>
          <w:rFonts w:ascii="Times New Roman" w:eastAsia="Times New Roman" w:hAnsi="Times New Roman" w:cs="Times New Roman"/>
          <w:color w:val="000000" w:themeColor="text1"/>
          <w:sz w:val="28"/>
          <w:szCs w:val="28"/>
          <w:lang w:eastAsia="ru-RU"/>
        </w:rPr>
        <w:t xml:space="preserve"> </w:t>
      </w:r>
      <w:proofErr w:type="spellStart"/>
      <w:proofErr w:type="gramStart"/>
      <w:r w:rsidRPr="000442A1">
        <w:rPr>
          <w:rFonts w:ascii="Times New Roman" w:eastAsia="Times New Roman" w:hAnsi="Times New Roman" w:cs="Times New Roman"/>
          <w:color w:val="000000" w:themeColor="text1"/>
          <w:sz w:val="28"/>
          <w:szCs w:val="28"/>
          <w:lang w:eastAsia="ru-RU"/>
        </w:rPr>
        <w:t>п</w:t>
      </w:r>
      <w:proofErr w:type="gramEnd"/>
      <w:r w:rsidRPr="000442A1">
        <w:rPr>
          <w:rFonts w:ascii="Times New Roman" w:eastAsia="Times New Roman" w:hAnsi="Times New Roman" w:cs="Times New Roman"/>
          <w:color w:val="000000" w:themeColor="text1"/>
          <w:sz w:val="28"/>
          <w:szCs w:val="28"/>
          <w:lang w:eastAsia="ru-RU"/>
        </w:rPr>
        <w:t>ідготовки</w:t>
      </w:r>
      <w:proofErr w:type="spellEnd"/>
      <w:r w:rsidRPr="000442A1">
        <w:rPr>
          <w:rFonts w:ascii="Times New Roman" w:eastAsia="Times New Roman" w:hAnsi="Times New Roman" w:cs="Times New Roman"/>
          <w:color w:val="000000" w:themeColor="text1"/>
          <w:sz w:val="28"/>
          <w:szCs w:val="28"/>
          <w:lang w:eastAsia="ru-RU"/>
        </w:rPr>
        <w:t xml:space="preserve"> </w:t>
      </w:r>
      <w:proofErr w:type="spellStart"/>
      <w:r w:rsidRPr="000442A1">
        <w:rPr>
          <w:rFonts w:ascii="Times New Roman" w:eastAsia="Times New Roman" w:hAnsi="Times New Roman" w:cs="Times New Roman"/>
          <w:color w:val="000000" w:themeColor="text1"/>
          <w:sz w:val="28"/>
          <w:szCs w:val="28"/>
          <w:lang w:eastAsia="ru-RU"/>
        </w:rPr>
        <w:t>молодшого</w:t>
      </w:r>
      <w:proofErr w:type="spellEnd"/>
      <w:r w:rsidRPr="000442A1">
        <w:rPr>
          <w:rFonts w:ascii="Times New Roman" w:eastAsia="Times New Roman" w:hAnsi="Times New Roman" w:cs="Times New Roman"/>
          <w:color w:val="000000" w:themeColor="text1"/>
          <w:sz w:val="28"/>
          <w:szCs w:val="28"/>
          <w:lang w:eastAsia="ru-RU"/>
        </w:rPr>
        <w:t xml:space="preserve"> </w:t>
      </w:r>
      <w:r w:rsidR="00095353">
        <w:rPr>
          <w:rFonts w:ascii="Times New Roman" w:eastAsia="Times New Roman" w:hAnsi="Times New Roman" w:cs="Times New Roman"/>
          <w:color w:val="000000" w:themeColor="text1"/>
          <w:sz w:val="28"/>
          <w:szCs w:val="28"/>
          <w:lang w:eastAsia="ru-RU"/>
        </w:rPr>
        <w:t>бакалавра</w:t>
      </w:r>
      <w:r w:rsidRPr="000442A1">
        <w:rPr>
          <w:rFonts w:ascii="Times New Roman" w:eastAsia="Times New Roman" w:hAnsi="Times New Roman" w:cs="Times New Roman"/>
          <w:color w:val="000000" w:themeColor="text1"/>
          <w:sz w:val="28"/>
          <w:szCs w:val="28"/>
          <w:lang w:eastAsia="ru-RU"/>
        </w:rPr>
        <w:t xml:space="preserve"> за </w:t>
      </w:r>
      <w:proofErr w:type="spellStart"/>
      <w:r w:rsidRPr="000442A1">
        <w:rPr>
          <w:rFonts w:ascii="Times New Roman" w:eastAsia="Times New Roman" w:hAnsi="Times New Roman" w:cs="Times New Roman"/>
          <w:color w:val="000000" w:themeColor="text1"/>
          <w:sz w:val="28"/>
          <w:szCs w:val="28"/>
          <w:lang w:eastAsia="ru-RU"/>
        </w:rPr>
        <w:t>спеціальн</w:t>
      </w:r>
      <w:r w:rsidRPr="0083024D">
        <w:rPr>
          <w:rFonts w:ascii="Times New Roman" w:eastAsia="Times New Roman" w:hAnsi="Times New Roman" w:cs="Times New Roman"/>
          <w:color w:val="000000" w:themeColor="text1"/>
          <w:sz w:val="28"/>
          <w:szCs w:val="28"/>
          <w:lang w:val="uk-UA" w:eastAsia="ru-RU"/>
        </w:rPr>
        <w:t>істю</w:t>
      </w:r>
      <w:proofErr w:type="spellEnd"/>
      <w:r w:rsidRPr="0083024D">
        <w:rPr>
          <w:rFonts w:ascii="Times New Roman" w:eastAsia="Times New Roman" w:hAnsi="Times New Roman" w:cs="Times New Roman"/>
          <w:color w:val="000000" w:themeColor="text1"/>
          <w:sz w:val="28"/>
          <w:szCs w:val="28"/>
          <w:lang w:val="uk-UA" w:eastAsia="ru-RU"/>
        </w:rPr>
        <w:t xml:space="preserve"> 081 «Право». </w:t>
      </w:r>
      <w:r w:rsidRPr="000442A1">
        <w:rPr>
          <w:rFonts w:ascii="Times New Roman" w:eastAsia="Times New Roman" w:hAnsi="Times New Roman" w:cs="Times New Roman"/>
          <w:color w:val="000000" w:themeColor="text1"/>
          <w:sz w:val="28"/>
          <w:szCs w:val="28"/>
          <w:lang w:eastAsia="ru-RU"/>
        </w:rPr>
        <w:t>Це форма самостійної творчо</w:t>
      </w:r>
      <w:r w:rsidRPr="0083024D">
        <w:rPr>
          <w:rFonts w:ascii="Times New Roman" w:eastAsia="Times New Roman" w:hAnsi="Times New Roman" w:cs="Times New Roman"/>
          <w:color w:val="000000" w:themeColor="text1"/>
          <w:sz w:val="28"/>
          <w:szCs w:val="28"/>
          <w:lang w:val="uk-UA" w:eastAsia="ru-RU"/>
        </w:rPr>
        <w:t xml:space="preserve">-пошукової </w:t>
      </w:r>
      <w:r w:rsidRPr="000442A1">
        <w:rPr>
          <w:rFonts w:ascii="Times New Roman" w:eastAsia="Times New Roman" w:hAnsi="Times New Roman" w:cs="Times New Roman"/>
          <w:color w:val="000000" w:themeColor="text1"/>
          <w:sz w:val="28"/>
          <w:szCs w:val="28"/>
          <w:lang w:eastAsia="ru-RU"/>
        </w:rPr>
        <w:t>роботи студента. Курсова робота перевіряє не лише теоретичну і практичну підготовку майбутнього фахівця, але і його уміння працювати з літературою, досліджувати, аналізувати, систематизувати, узагальнювати педагогічний та науковий досвід, вести науково-педагогічні дослідження під керівництвом викладача. Підготовка цих робіт дає можливість студентам: систематизувати здобуті теоретичні знання, перевіряти їх якість, науково і креативно мислити, розвивати пізнавальну активність, аналізувати та порівнювати різні підходи щодо розв'язання певної педагогічної проблеми.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Наукова робота виявляє здатність студента до самостійного осмислення проблеми; формує початкові вміння вести науковий експеримент, чітко й логічно викладати свою думку; перевіряє рівень володіння сучасними методами навчання, здатність застосовувати здобуті теоретичні знання на практиці, а також уміння формулювати висновки, рекомендації, оформляти результати.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1.2.   Порядок виконання курсової роботи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xml:space="preserve">Готуючись до виконання курсової роботи, у жовтні-листопаді студент обирає тему із рекомендованого переліку. Тема повинна зацікавити студента, викликати прагнення глибоко вивчити її суть. Після визначення теми студент повинен отримати першу настановну консультацію у керівника курсової роботи. Під час консультації визначаються: загальні вимоги до роботи, порядок її виконання, орієнтовний план, джерела, які </w:t>
      </w:r>
      <w:r w:rsidRPr="000442A1">
        <w:rPr>
          <w:rFonts w:ascii="Times New Roman" w:eastAsia="Times New Roman" w:hAnsi="Times New Roman" w:cs="Times New Roman"/>
          <w:color w:val="000000" w:themeColor="text1"/>
          <w:sz w:val="28"/>
          <w:szCs w:val="28"/>
          <w:lang w:eastAsia="ru-RU"/>
        </w:rPr>
        <w:lastRenderedPageBreak/>
        <w:t>підлягають вивченню, зміст та методика проведення конкретного дослідження, визначаються терміни виконання етапів роботи.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Курсова робота передбачає такі етапи: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добір теми</w:t>
      </w:r>
      <w:r w:rsidR="0083024D">
        <w:rPr>
          <w:rFonts w:ascii="Times New Roman" w:eastAsia="Times New Roman" w:hAnsi="Times New Roman" w:cs="Times New Roman"/>
          <w:color w:val="000000" w:themeColor="text1"/>
          <w:sz w:val="28"/>
          <w:szCs w:val="28"/>
          <w:lang w:val="uk-UA" w:eastAsia="ru-RU"/>
        </w:rPr>
        <w:t>, подання заяви про обрання теми викладачу</w:t>
      </w:r>
      <w:r w:rsidRPr="000442A1">
        <w:rPr>
          <w:rFonts w:ascii="Times New Roman" w:eastAsia="Times New Roman" w:hAnsi="Times New Roman" w:cs="Times New Roman"/>
          <w:color w:val="000000" w:themeColor="text1"/>
          <w:sz w:val="28"/>
          <w:szCs w:val="28"/>
          <w:lang w:eastAsia="ru-RU"/>
        </w:rPr>
        <w:t>;</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затвердження графіку виконання роботи;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складання бібліографії з теми;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вивчення літературних джерел із теми дослідження;</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затвердження плану курсової роботи;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формування наукового апарату;</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додаткове вивчення літератури;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збір емпіричного матеріалу (проведення спостережень, опитування, тестування);</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підготовка першого варіанту роботи;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перевірка керівником першого варіанту роботи;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внесення змін до плану та змісту роботи;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оформлення остаточного варіанту роботи згідно вимог;</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подача курсової роботи керівнику (за 3 тижні до захисту).</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1.3.   Структура курсової роботи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Курсова робота повинна містити: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титульний аркуш;</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зміст;</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вступ;</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основну частину (розділи та підрозділи);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висновки;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список використаних джерел;</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додатки (за необхідності).</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1.4.   Опис структурних елементів </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Титульний аркуш курсової роботи оформляється відповідно до Додатку А.</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lastRenderedPageBreak/>
        <w:t>Зміст подають на початку курсової роботи (додаток Б). Він містить найменування та номери початкових сторінок усіх розділів, підрозділів, пунктів (якщо вони є і мають заголовок), зокрема, вступу, висновків, додатків, списку використаних джерел та ін. Вступ розкриває сутність і стан наукової проблеми та її значущість, обґрунтування необхідності проведення дослідження, а також подають загальну характеристику курсової роботи в рекомендованій нижче послідовності.</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i/>
          <w:iCs/>
          <w:color w:val="000000" w:themeColor="text1"/>
          <w:sz w:val="28"/>
          <w:szCs w:val="28"/>
          <w:lang w:eastAsia="ru-RU"/>
        </w:rPr>
        <w:t>Актуальність теми</w:t>
      </w:r>
      <w:r w:rsidRPr="000442A1">
        <w:rPr>
          <w:rFonts w:ascii="Times New Roman" w:eastAsia="Times New Roman" w:hAnsi="Times New Roman" w:cs="Times New Roman"/>
          <w:color w:val="000000" w:themeColor="text1"/>
          <w:sz w:val="28"/>
          <w:szCs w:val="28"/>
          <w:lang w:eastAsia="ru-RU"/>
        </w:rPr>
        <w:t> (обґрунтування доцільності роботи). Актуальність та ступінь дослідженості проблеми розкривається шляхом стислого аналізу наукових доробок учених з даного питання і порівняння існуючих розв’язків проблеми. На основі визначених протиріч виділяється проблема, на розв’язання якої і будуть спрямовані дослідження.</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i/>
          <w:iCs/>
          <w:color w:val="000000" w:themeColor="text1"/>
          <w:sz w:val="28"/>
          <w:szCs w:val="28"/>
          <w:lang w:eastAsia="ru-RU"/>
        </w:rPr>
        <w:t>Об’єкт дослідження</w:t>
      </w:r>
      <w:r w:rsidRPr="000442A1">
        <w:rPr>
          <w:rFonts w:ascii="Times New Roman" w:eastAsia="Times New Roman" w:hAnsi="Times New Roman" w:cs="Times New Roman"/>
          <w:color w:val="000000" w:themeColor="text1"/>
          <w:sz w:val="28"/>
          <w:szCs w:val="28"/>
          <w:lang w:eastAsia="ru-RU"/>
        </w:rPr>
        <w:t> – це частина реальної дійсності, яка підлягає дослідженню, тобто процес або явище, що породжує проблемну ситуацію, і обране для вивчення.</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i/>
          <w:iCs/>
          <w:color w:val="000000" w:themeColor="text1"/>
          <w:sz w:val="28"/>
          <w:szCs w:val="28"/>
          <w:lang w:eastAsia="ru-RU"/>
        </w:rPr>
        <w:t>Предмет дослідження</w:t>
      </w:r>
      <w:r w:rsidRPr="000442A1">
        <w:rPr>
          <w:rFonts w:ascii="Times New Roman" w:eastAsia="Times New Roman" w:hAnsi="Times New Roman" w:cs="Times New Roman"/>
          <w:color w:val="000000" w:themeColor="text1"/>
          <w:sz w:val="28"/>
          <w:szCs w:val="28"/>
          <w:lang w:eastAsia="ru-RU"/>
        </w:rPr>
        <w:t> міститься в межах об’єкта і конкретизує, що саме в об'єкті буде вивчатись.</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Об’єкт і предмет дослідження як категорії наукового процесу співвідносяться між собою як загальне і часткове. В об’єкті виділяється та його частина, яка є предметом дослідження. Саме на нього спрямована основна увага автора курсової роботи.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i/>
          <w:iCs/>
          <w:color w:val="000000" w:themeColor="text1"/>
          <w:sz w:val="28"/>
          <w:szCs w:val="28"/>
          <w:lang w:eastAsia="ru-RU"/>
        </w:rPr>
        <w:t>Мета дослідження</w:t>
      </w:r>
      <w:r w:rsidRPr="000442A1">
        <w:rPr>
          <w:rFonts w:ascii="Times New Roman" w:eastAsia="Times New Roman" w:hAnsi="Times New Roman" w:cs="Times New Roman"/>
          <w:color w:val="000000" w:themeColor="text1"/>
          <w:sz w:val="28"/>
          <w:szCs w:val="28"/>
          <w:lang w:eastAsia="ru-RU"/>
        </w:rPr>
        <w:t> полягає у встановленні, виявленні наукових фактів, формулюванні закономірностей, обґрунтуванні найбільш ефективних шляхів навчання й виховання. Тому в ній використовуються такі терміни: "визначити", "дослідити", "виявити", "встановити", "обґрунтувати", "довести", "перевірити", "розробити" тощо.</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xml:space="preserve">Мета розкриває те, що автор хоче визначити при проведенні досліджень (остаточну мету): встановити залежності між чинниками; визначити зв’язки між явищами; розробити умови для усунення недоліків; </w:t>
      </w:r>
      <w:r w:rsidRPr="000442A1">
        <w:rPr>
          <w:rFonts w:ascii="Times New Roman" w:eastAsia="Times New Roman" w:hAnsi="Times New Roman" w:cs="Times New Roman"/>
          <w:color w:val="000000" w:themeColor="text1"/>
          <w:sz w:val="28"/>
          <w:szCs w:val="28"/>
          <w:lang w:eastAsia="ru-RU"/>
        </w:rPr>
        <w:lastRenderedPageBreak/>
        <w:t>розкрити можливості удосконалення процесу; охарактеризувати обставини; простежити розвиток тощо.</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i/>
          <w:iCs/>
          <w:color w:val="000000" w:themeColor="text1"/>
          <w:sz w:val="28"/>
          <w:szCs w:val="28"/>
          <w:lang w:eastAsia="ru-RU"/>
        </w:rPr>
        <w:t>Гіпотеза дослідження</w:t>
      </w:r>
      <w:r w:rsidRPr="000442A1">
        <w:rPr>
          <w:rFonts w:ascii="Times New Roman" w:eastAsia="Times New Roman" w:hAnsi="Times New Roman" w:cs="Times New Roman"/>
          <w:color w:val="000000" w:themeColor="text1"/>
          <w:sz w:val="28"/>
          <w:szCs w:val="28"/>
          <w:lang w:eastAsia="ru-RU"/>
        </w:rPr>
        <w:t> – це припущення, яке є відповіддю на поставлену проблему наукового дослідження. Гіпотеза передбачає шляхи розв’язання основного питання і тому вона потребує перевірки. При проведенні дослідження може перевірятись не один, а декілька варіантів припущень (гіпотез). У таких випадках існує більша вірогідність одержання позитивних результатів.</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В окремих роботах гіпотеза може бути відсутня.</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i/>
          <w:iCs/>
          <w:color w:val="000000" w:themeColor="text1"/>
          <w:sz w:val="28"/>
          <w:szCs w:val="28"/>
          <w:lang w:eastAsia="ru-RU"/>
        </w:rPr>
        <w:t>Завдання</w:t>
      </w:r>
      <w:r w:rsidRPr="000442A1">
        <w:rPr>
          <w:rFonts w:ascii="Times New Roman" w:eastAsia="Times New Roman" w:hAnsi="Times New Roman" w:cs="Times New Roman"/>
          <w:color w:val="000000" w:themeColor="text1"/>
          <w:sz w:val="28"/>
          <w:szCs w:val="28"/>
          <w:lang w:eastAsia="ru-RU"/>
        </w:rPr>
        <w:t> – це послідовні етапи дослідницької роботи, спрямовані на досягнення поставленої мети. Завдання повинні розкривати, конкретизувати мету дослідження і в загальному підсумку повинні бути адекватні цій меті.</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i/>
          <w:iCs/>
          <w:color w:val="000000" w:themeColor="text1"/>
          <w:sz w:val="28"/>
          <w:szCs w:val="28"/>
          <w:lang w:eastAsia="ru-RU"/>
        </w:rPr>
        <w:t>Методи дослідження.</w:t>
      </w:r>
      <w:r w:rsidRPr="000442A1">
        <w:rPr>
          <w:rFonts w:ascii="Times New Roman" w:eastAsia="Times New Roman" w:hAnsi="Times New Roman" w:cs="Times New Roman"/>
          <w:color w:val="000000" w:themeColor="text1"/>
          <w:sz w:val="28"/>
          <w:szCs w:val="28"/>
          <w:lang w:eastAsia="ru-RU"/>
        </w:rPr>
        <w:t> У курсовій роботі подають перелік використаних методів дослідження для досягнення поставленої в роботі мети. Щоб отримати достовірні результати, рекомендується використовувати різноманітні методи. При проведенні психолого-педагогічних досліджень частіше використовуються наступні методи: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теоретичні: індукція та дедукція, аналіз і синтез; порівняння, класифікація, абстрагування, конкретизація, систематизація; узагальнення, формалізація, моделювання: наочно-образні, вербальні, знакові (символічні) та математичні (перфокарти, графіки) та інші моделі;</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емпіричні методи: педагогічне спостереження; усне опитування: бесіда, інтерв’ю; письмове опитування: анкетування, тестування, рейтинг; педагогічний експеримент, узагальнення незалежних характеристик, аналіз документів і продуктів діяльності, узагальнення передового педагогічного досвіду.</w:t>
      </w:r>
    </w:p>
    <w:p w:rsidR="000442A1" w:rsidRPr="0083024D"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xml:space="preserve">Остаточне редагування вступу має здійснюватись після написання курсової роботи повністю. </w:t>
      </w:r>
    </w:p>
    <w:p w:rsidR="0083024D" w:rsidRPr="000442A1" w:rsidRDefault="0083024D" w:rsidP="0083024D">
      <w:pPr>
        <w:spacing w:line="360" w:lineRule="auto"/>
        <w:ind w:firstLine="375"/>
        <w:jc w:val="both"/>
        <w:rPr>
          <w:rFonts w:ascii="Times New Roman" w:eastAsia="Times New Roman" w:hAnsi="Times New Roman" w:cs="Times New Roman"/>
          <w:b/>
          <w:bCs/>
          <w:color w:val="000000" w:themeColor="text1"/>
          <w:sz w:val="28"/>
          <w:szCs w:val="28"/>
          <w:lang w:val="uk-UA" w:eastAsia="ru-RU"/>
        </w:rPr>
      </w:pPr>
      <w:r w:rsidRPr="0083024D">
        <w:rPr>
          <w:rFonts w:ascii="Times New Roman" w:eastAsia="Times New Roman" w:hAnsi="Times New Roman" w:cs="Times New Roman"/>
          <w:b/>
          <w:bCs/>
          <w:color w:val="000000" w:themeColor="text1"/>
          <w:sz w:val="28"/>
          <w:szCs w:val="28"/>
          <w:lang w:val="uk-UA" w:eastAsia="ru-RU"/>
        </w:rPr>
        <w:lastRenderedPageBreak/>
        <w:t>Рекомендований обсяг вступу – 2-3 сторінки друкованого тексту.</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i/>
          <w:iCs/>
          <w:color w:val="000000" w:themeColor="text1"/>
          <w:sz w:val="28"/>
          <w:szCs w:val="28"/>
          <w:lang w:eastAsia="ru-RU"/>
        </w:rPr>
        <w:t>Основна частина роботи</w:t>
      </w:r>
      <w:r w:rsidRPr="000442A1">
        <w:rPr>
          <w:rFonts w:ascii="Times New Roman" w:eastAsia="Times New Roman" w:hAnsi="Times New Roman" w:cs="Times New Roman"/>
          <w:color w:val="000000" w:themeColor="text1"/>
          <w:sz w:val="28"/>
          <w:szCs w:val="28"/>
          <w:lang w:eastAsia="ru-RU"/>
        </w:rPr>
        <w:t> складається з розділів, підрозділів, пунктів, підпунктів. Кожний розділ починають з нової сторінки. Основному тексту кожного розділу може передувати передмова з коротким описом вибраного напряму та обґрунтуванням застосованих методів досліджень. У кінці кожного розділу формулюються висновки зі стислим викладом результатів, що дає змогу вивільнити загальні висновки від другорядних подробиць.</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i/>
          <w:iCs/>
          <w:color w:val="000000" w:themeColor="text1"/>
          <w:sz w:val="28"/>
          <w:szCs w:val="28"/>
          <w:lang w:eastAsia="ru-RU"/>
        </w:rPr>
        <w:t>Перший розділ</w:t>
      </w:r>
      <w:r w:rsidRPr="000442A1">
        <w:rPr>
          <w:rFonts w:ascii="Times New Roman" w:eastAsia="Times New Roman" w:hAnsi="Times New Roman" w:cs="Times New Roman"/>
          <w:color w:val="000000" w:themeColor="text1"/>
          <w:sz w:val="28"/>
          <w:szCs w:val="28"/>
          <w:lang w:eastAsia="ru-RU"/>
        </w:rPr>
        <w:t> присвячується, як правило, теоретичному обґрунтуванню питання. Назва розділу має відображати сутність проблеми. Не допускається називати його загальним визначенням "Теоретична частина", "Теоретичний розділ", "Теоретичне обґрунтування" та iн. Він як звично повинен містити 2 підрозділи.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Невід’ємною частиною першого розділу є огляд наукових джерел з досліджуваного питання. В огляді літератури окреслюють основні етапи розвитку наукової думки з даної проблеми стисло, в аналітичному плані, критично висвітлюють роботи попередників, їх різні погляди, називають ті питання, що залишились невирішеними і визначають таким чином місце курсової роботи у розв’язанні проблеми.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i/>
          <w:iCs/>
          <w:color w:val="000000" w:themeColor="text1"/>
          <w:sz w:val="28"/>
          <w:szCs w:val="28"/>
          <w:lang w:eastAsia="ru-RU"/>
        </w:rPr>
        <w:t>У другому розділі</w:t>
      </w:r>
      <w:r w:rsidRPr="000442A1">
        <w:rPr>
          <w:rFonts w:ascii="Times New Roman" w:eastAsia="Times New Roman" w:hAnsi="Times New Roman" w:cs="Times New Roman"/>
          <w:color w:val="000000" w:themeColor="text1"/>
          <w:sz w:val="28"/>
          <w:szCs w:val="28"/>
          <w:lang w:eastAsia="ru-RU"/>
        </w:rPr>
        <w:t> обґрунтовують вибір напряму досліджень, розробляють загальну методику впровадження, наводять методи вирішення задач (вивчення окремих тем, виховання окремих рис особистості і т.д.) та, в разі необхідності, їх порівняльні оцінки.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xml:space="preserve">Тобто, в основу розділу покладається описання методик та практики роботи з проблеми, що досліджується курсовою роботою. Не допускається називати розділ "Практична частина", "Експериментальна частина". В розділі описуються результати спостережень, методики вивчення окремих понять, тем, результати анкетувань, бесід та ін., проводиться їх аналіз, а також узагальнюються практичні висновки і рекомендації. Як правило </w:t>
      </w:r>
      <w:r w:rsidRPr="000442A1">
        <w:rPr>
          <w:rFonts w:ascii="Times New Roman" w:eastAsia="Times New Roman" w:hAnsi="Times New Roman" w:cs="Times New Roman"/>
          <w:color w:val="000000" w:themeColor="text1"/>
          <w:sz w:val="28"/>
          <w:szCs w:val="28"/>
          <w:lang w:eastAsia="ru-RU"/>
        </w:rPr>
        <w:lastRenderedPageBreak/>
        <w:t>містить 2 підрозділи. В роботах з історії педагогіки емпіричне дослідження може полягати у виявленні стану реалізації досліджуваної проблеми в історичному аспекті та практиці роботи сучасної школи.</w:t>
      </w:r>
    </w:p>
    <w:p w:rsidR="000442A1" w:rsidRPr="0083024D"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Студент повинен висвітлити те нове, що він вносить у розробку проблеми, порівняти його із даними інших дослідників та практиків. Виклад матеріалу підпорядковують одній провідній ідеї, чітко визначеній автором.</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РОЗДІЛ 2. ОФОРМЛЕННЯ ВИСНОВКІВ ДО КУРСОВИХ РОБІТ</w:t>
      </w:r>
    </w:p>
    <w:p w:rsidR="000442A1" w:rsidRPr="0083024D"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У висновках викладають найбільш важливі результати, одержані в роботі. У першому пункті висновків коротко оцінюють стан вивчення проблеми (задачі). Далі викладаються результати дослідження, які базуються на висновках до кожного розділу. Найзручніше формулювати висновки у відповідності з поставленими завданнями. У висновках необхідно наголосити на ефективності пропонованих у курсовій роботі ідей, викласти рекомендації щодо їх використання.</w:t>
      </w:r>
    </w:p>
    <w:p w:rsidR="0083024D" w:rsidRPr="000442A1" w:rsidRDefault="0083024D" w:rsidP="0083024D">
      <w:pPr>
        <w:spacing w:line="360" w:lineRule="auto"/>
        <w:ind w:firstLine="375"/>
        <w:jc w:val="both"/>
        <w:rPr>
          <w:rFonts w:ascii="Times New Roman" w:eastAsia="Times New Roman" w:hAnsi="Times New Roman" w:cs="Times New Roman"/>
          <w:b/>
          <w:bCs/>
          <w:color w:val="000000" w:themeColor="text1"/>
          <w:sz w:val="28"/>
          <w:szCs w:val="28"/>
          <w:lang w:val="uk-UA" w:eastAsia="ru-RU"/>
        </w:rPr>
      </w:pPr>
      <w:r w:rsidRPr="0083024D">
        <w:rPr>
          <w:rFonts w:ascii="Times New Roman" w:eastAsia="Times New Roman" w:hAnsi="Times New Roman" w:cs="Times New Roman"/>
          <w:b/>
          <w:bCs/>
          <w:color w:val="000000" w:themeColor="text1"/>
          <w:sz w:val="28"/>
          <w:szCs w:val="28"/>
          <w:lang w:val="uk-UA" w:eastAsia="ru-RU"/>
        </w:rPr>
        <w:t>Рекомендований обсяг висновків – 2-3 сторінки друкованого тексту.</w:t>
      </w:r>
    </w:p>
    <w:p w:rsidR="000442A1" w:rsidRPr="000442A1" w:rsidRDefault="000442A1" w:rsidP="0083024D">
      <w:pPr>
        <w:spacing w:line="360" w:lineRule="auto"/>
        <w:ind w:firstLine="375"/>
        <w:jc w:val="cente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РОЗДІЛ 3. ВИМОГИ ДО ОФОРМЛЕННЯ ДОДАТКІВ</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xml:space="preserve">До додатків доцільно включити </w:t>
      </w:r>
      <w:r w:rsidR="0083024D" w:rsidRPr="0083024D">
        <w:rPr>
          <w:rFonts w:ascii="Times New Roman" w:eastAsia="Times New Roman" w:hAnsi="Times New Roman" w:cs="Times New Roman"/>
          <w:color w:val="000000" w:themeColor="text1"/>
          <w:sz w:val="28"/>
          <w:szCs w:val="28"/>
          <w:lang w:val="uk-UA" w:eastAsia="ru-RU"/>
        </w:rPr>
        <w:t xml:space="preserve">тільки той </w:t>
      </w:r>
      <w:r w:rsidRPr="000442A1">
        <w:rPr>
          <w:rFonts w:ascii="Times New Roman" w:eastAsia="Times New Roman" w:hAnsi="Times New Roman" w:cs="Times New Roman"/>
          <w:color w:val="000000" w:themeColor="text1"/>
          <w:sz w:val="28"/>
          <w:szCs w:val="28"/>
          <w:lang w:eastAsia="ru-RU"/>
        </w:rPr>
        <w:t>допоміжний матеріал, необхідний для повноти сприйняття роботи: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таблиці, схеми, рисунки;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анкети і опитувальники;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val="uk-UA" w:eastAsia="ru-RU"/>
        </w:rPr>
      </w:pPr>
      <w:r w:rsidRPr="000442A1">
        <w:rPr>
          <w:rFonts w:ascii="Times New Roman" w:eastAsia="Times New Roman" w:hAnsi="Times New Roman" w:cs="Times New Roman"/>
          <w:color w:val="000000" w:themeColor="text1"/>
          <w:sz w:val="28"/>
          <w:szCs w:val="28"/>
          <w:lang w:eastAsia="ru-RU"/>
        </w:rPr>
        <w:t>–            зразки документів, наказів, тощо</w:t>
      </w:r>
      <w:r w:rsidR="0083024D" w:rsidRPr="0083024D">
        <w:rPr>
          <w:rFonts w:ascii="Times New Roman" w:eastAsia="Times New Roman" w:hAnsi="Times New Roman" w:cs="Times New Roman"/>
          <w:color w:val="000000" w:themeColor="text1"/>
          <w:sz w:val="28"/>
          <w:szCs w:val="28"/>
          <w:lang w:val="uk-UA" w:eastAsia="ru-RU"/>
        </w:rPr>
        <w:t>.</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Кожен додаток має свій заголовок і починається з нової сторінки, їх кількість не обмежується. Позначаються вони великими літерами української абетки (за винятком літер Ґ, Є, І, Ї, Й, О, Ч, ь), наприклад, "Додаток А". Нумерація сторінок курсової роботи, на яких розміщені додатки, не проводиться.</w:t>
      </w:r>
    </w:p>
    <w:p w:rsidR="00095353" w:rsidRDefault="00095353" w:rsidP="0083024D">
      <w:pPr>
        <w:spacing w:line="360" w:lineRule="auto"/>
        <w:ind w:firstLine="375"/>
        <w:jc w:val="center"/>
        <w:rPr>
          <w:rFonts w:ascii="Times New Roman" w:eastAsia="Times New Roman" w:hAnsi="Times New Roman" w:cs="Times New Roman"/>
          <w:b/>
          <w:bCs/>
          <w:color w:val="000000" w:themeColor="text1"/>
          <w:sz w:val="28"/>
          <w:szCs w:val="28"/>
          <w:lang w:eastAsia="ru-RU"/>
        </w:rPr>
      </w:pPr>
    </w:p>
    <w:p w:rsidR="000442A1" w:rsidRPr="000442A1" w:rsidRDefault="000442A1" w:rsidP="0083024D">
      <w:pPr>
        <w:spacing w:line="360" w:lineRule="auto"/>
        <w:ind w:firstLine="375"/>
        <w:jc w:val="cente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lastRenderedPageBreak/>
        <w:t>РОЗДІЛ 4. ОФОРМЛЕННЯ КУРСОВОЇ РОБОТИ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xml:space="preserve">Робота виконується  на одній сторінці аркуша білого паперу формату А4 (210х297 мм). Текст набирається шрифтом Times New Roman 14, між рядками інтервал - 1,5 (30 рядків на сторінку). </w:t>
      </w:r>
      <w:r w:rsidR="0083024D" w:rsidRPr="0083024D">
        <w:rPr>
          <w:rFonts w:ascii="Times New Roman" w:eastAsia="Times New Roman" w:hAnsi="Times New Roman" w:cs="Times New Roman"/>
          <w:color w:val="000000" w:themeColor="text1"/>
          <w:sz w:val="28"/>
          <w:szCs w:val="28"/>
          <w:lang w:val="uk-UA" w:eastAsia="ru-RU"/>
        </w:rPr>
        <w:t>Береги</w:t>
      </w:r>
      <w:r w:rsidRPr="000442A1">
        <w:rPr>
          <w:rFonts w:ascii="Times New Roman" w:eastAsia="Times New Roman" w:hAnsi="Times New Roman" w:cs="Times New Roman"/>
          <w:color w:val="000000" w:themeColor="text1"/>
          <w:sz w:val="28"/>
          <w:szCs w:val="28"/>
          <w:lang w:eastAsia="ru-RU"/>
        </w:rPr>
        <w:t xml:space="preserve"> таких розмірів: ліве –  25 мм, праве – 15мм, верхнє і нижнє – 20 мм. Обсяг курсової роботи близько 30 сторінок. Нумерацію сторінок подають арабськими цифрами без знака №. Титульний аркуш – перша сторінка курсової роботи. Його включають до загальної нумерації сторінок, проте не нумерують. На наступних сторінках номер проставляють у правому верхньому куті сторінки без крапки в кінці.</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Кожен розділ слід починати з нової сторінки, відстань між підрозділами, між заголовком і текстом має становити 1 рядок. Нумерація сторінок, розділів, підрозділів, пунктів і підпунктів, рисунків, таблиць подається арабськими цифрами, додатків – великими українськими літерами. Такі структурні частини, як зміст, вступ, висновки, список використаних джерел, додатки не мають порядкового номера у змісті роботи. Звертаємо увагу на те, що нумерація сторінок у додатках не проводиться.</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Таблиці, рисунки (ілюстрації) подаються безпосередньо після абзацу, де вони згадані вперше або на наступній сторінці: </w:t>
      </w:r>
      <w:r w:rsidRPr="000442A1">
        <w:rPr>
          <w:rFonts w:ascii="Times New Roman" w:eastAsia="Times New Roman" w:hAnsi="Times New Roman" w:cs="Times New Roman"/>
          <w:i/>
          <w:iCs/>
          <w:color w:val="000000" w:themeColor="text1"/>
          <w:sz w:val="28"/>
          <w:szCs w:val="28"/>
          <w:lang w:eastAsia="ru-RU"/>
        </w:rPr>
        <w:t>Рисунок 2.3</w:t>
      </w:r>
      <w:r w:rsidRPr="000442A1">
        <w:rPr>
          <w:rFonts w:ascii="Times New Roman" w:eastAsia="Times New Roman" w:hAnsi="Times New Roman" w:cs="Times New Roman"/>
          <w:color w:val="000000" w:themeColor="text1"/>
          <w:sz w:val="28"/>
          <w:szCs w:val="28"/>
          <w:lang w:eastAsia="ru-RU"/>
        </w:rPr>
        <w:t> або </w:t>
      </w:r>
      <w:r w:rsidRPr="000442A1">
        <w:rPr>
          <w:rFonts w:ascii="Times New Roman" w:eastAsia="Times New Roman" w:hAnsi="Times New Roman" w:cs="Times New Roman"/>
          <w:i/>
          <w:iCs/>
          <w:color w:val="000000" w:themeColor="text1"/>
          <w:sz w:val="28"/>
          <w:szCs w:val="28"/>
          <w:lang w:eastAsia="ru-RU"/>
        </w:rPr>
        <w:t>Таблиця 1.2</w:t>
      </w:r>
      <w:r w:rsidRPr="000442A1">
        <w:rPr>
          <w:rFonts w:ascii="Times New Roman" w:eastAsia="Times New Roman" w:hAnsi="Times New Roman" w:cs="Times New Roman"/>
          <w:color w:val="000000" w:themeColor="text1"/>
          <w:sz w:val="28"/>
          <w:szCs w:val="28"/>
          <w:lang w:eastAsia="ru-RU"/>
        </w:rPr>
        <w:t> (курсивом), що означає третій рисунок другого розділу або друга таблиця першого розділу. Позначка </w:t>
      </w:r>
      <w:r w:rsidRPr="000442A1">
        <w:rPr>
          <w:rFonts w:ascii="Times New Roman" w:eastAsia="Times New Roman" w:hAnsi="Times New Roman" w:cs="Times New Roman"/>
          <w:i/>
          <w:iCs/>
          <w:color w:val="000000" w:themeColor="text1"/>
          <w:sz w:val="28"/>
          <w:szCs w:val="28"/>
          <w:lang w:eastAsia="ru-RU"/>
        </w:rPr>
        <w:t>Таблиця 1.2</w:t>
      </w:r>
      <w:r w:rsidRPr="000442A1">
        <w:rPr>
          <w:rFonts w:ascii="Times New Roman" w:eastAsia="Times New Roman" w:hAnsi="Times New Roman" w:cs="Times New Roman"/>
          <w:color w:val="000000" w:themeColor="text1"/>
          <w:sz w:val="28"/>
          <w:szCs w:val="28"/>
          <w:lang w:eastAsia="ru-RU"/>
        </w:rPr>
        <w:t> ставиться у правому верхньому куті над відповідним заголовком таблиці, який розміщується над таблицею. Позначка </w:t>
      </w:r>
      <w:r w:rsidRPr="000442A1">
        <w:rPr>
          <w:rFonts w:ascii="Times New Roman" w:eastAsia="Times New Roman" w:hAnsi="Times New Roman" w:cs="Times New Roman"/>
          <w:i/>
          <w:iCs/>
          <w:color w:val="000000" w:themeColor="text1"/>
          <w:sz w:val="28"/>
          <w:szCs w:val="28"/>
          <w:lang w:eastAsia="ru-RU"/>
        </w:rPr>
        <w:t>Рисунок 1.2</w:t>
      </w:r>
      <w:r w:rsidRPr="000442A1">
        <w:rPr>
          <w:rFonts w:ascii="Times New Roman" w:eastAsia="Times New Roman" w:hAnsi="Times New Roman" w:cs="Times New Roman"/>
          <w:color w:val="000000" w:themeColor="text1"/>
          <w:sz w:val="28"/>
          <w:szCs w:val="28"/>
          <w:lang w:eastAsia="ru-RU"/>
        </w:rPr>
        <w:t xml:space="preserve"> та назву рисунка розміщують під ілюстрацією. Заголовки граф в таблиці слід починати з великої літери, підзаголовки – із малих, якщо вони є продовженням заголовків, та з великих, якщо вони є окремими реченнями. При переносі частини таблиці на інший аркуш слово "Таблиця", номер її і назву вказують один раз </w:t>
      </w:r>
      <w:r w:rsidRPr="000442A1">
        <w:rPr>
          <w:rFonts w:ascii="Times New Roman" w:eastAsia="Times New Roman" w:hAnsi="Times New Roman" w:cs="Times New Roman"/>
          <w:color w:val="000000" w:themeColor="text1"/>
          <w:sz w:val="28"/>
          <w:szCs w:val="28"/>
          <w:lang w:eastAsia="ru-RU"/>
        </w:rPr>
        <w:lastRenderedPageBreak/>
        <w:t>справа над першою частиною таблиці, над іншими частинами пишуть слова </w:t>
      </w:r>
      <w:r w:rsidRPr="000442A1">
        <w:rPr>
          <w:rFonts w:ascii="Times New Roman" w:eastAsia="Times New Roman" w:hAnsi="Times New Roman" w:cs="Times New Roman"/>
          <w:i/>
          <w:iCs/>
          <w:color w:val="000000" w:themeColor="text1"/>
          <w:sz w:val="28"/>
          <w:szCs w:val="28"/>
          <w:lang w:eastAsia="ru-RU"/>
        </w:rPr>
        <w:t>Продовження таблиці 1.2.</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При написанні роботи потрібно давати посилання на літературні джерела, з яких запозичені матеріали. Оформлення посилання в тексті: [3, 63] – означає, що цитата запозичена із 63 сторінки 3 джерела в бібліографії. Посилання на декілька видань оформлюється так: [5; 7; 10; 23] (вказуються порядкові номери у списку джерел без посилання на сторінки). В окремих випадках, коли номер сторінки вказати неможливо, скажімо в Інтернет-публікації, то посилання оформляється так:  [23], де 23 – номер джерела у списку.</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При посиланні на ілюстрацію вказують </w:t>
      </w:r>
      <w:r w:rsidRPr="000442A1">
        <w:rPr>
          <w:rFonts w:ascii="Times New Roman" w:eastAsia="Times New Roman" w:hAnsi="Times New Roman" w:cs="Times New Roman"/>
          <w:i/>
          <w:iCs/>
          <w:color w:val="000000" w:themeColor="text1"/>
          <w:sz w:val="28"/>
          <w:szCs w:val="28"/>
          <w:lang w:eastAsia="ru-RU"/>
        </w:rPr>
        <w:t>Рисунок 1.2</w:t>
      </w:r>
      <w:r w:rsidRPr="000442A1">
        <w:rPr>
          <w:rFonts w:ascii="Times New Roman" w:eastAsia="Times New Roman" w:hAnsi="Times New Roman" w:cs="Times New Roman"/>
          <w:color w:val="000000" w:themeColor="text1"/>
          <w:sz w:val="28"/>
          <w:szCs w:val="28"/>
          <w:lang w:eastAsia="ru-RU"/>
        </w:rPr>
        <w:t>, на таблицю – у </w:t>
      </w:r>
      <w:r w:rsidRPr="000442A1">
        <w:rPr>
          <w:rFonts w:ascii="Times New Roman" w:eastAsia="Times New Roman" w:hAnsi="Times New Roman" w:cs="Times New Roman"/>
          <w:i/>
          <w:iCs/>
          <w:color w:val="000000" w:themeColor="text1"/>
          <w:sz w:val="28"/>
          <w:szCs w:val="28"/>
          <w:lang w:eastAsia="ru-RU"/>
        </w:rPr>
        <w:t>Таблиці 1.3</w:t>
      </w:r>
      <w:r w:rsidRPr="000442A1">
        <w:rPr>
          <w:rFonts w:ascii="Times New Roman" w:eastAsia="Times New Roman" w:hAnsi="Times New Roman" w:cs="Times New Roman"/>
          <w:color w:val="000000" w:themeColor="text1"/>
          <w:sz w:val="28"/>
          <w:szCs w:val="28"/>
          <w:lang w:eastAsia="ru-RU"/>
        </w:rPr>
        <w:t>.</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Числа та знаки у тексті. Великі круглі числа (тисячі, мільйони, мільярди) зручніше писати у вигляді поєднання цифр із скороченням тис., млн., млрд., наприклад, 6 тис., 12 млн., 14 млрд.</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Знак №, §, % у тексті може стояти тільки біля цифри. Якщо такий знак застосований без поєднання з числом у цифровій формі, то його замінюють словом.</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Довільні скорочення слів застосовувати неприпустимо. Щоб правильно користуватись скороченнями, слід звертатись до словників прийнятих скорочень, які можна знайти у довідкових виданнях.</w:t>
      </w:r>
    </w:p>
    <w:p w:rsidR="000442A1" w:rsidRPr="000442A1" w:rsidRDefault="000442A1" w:rsidP="0083024D">
      <w:pPr>
        <w:spacing w:line="360" w:lineRule="auto"/>
        <w:ind w:firstLine="375"/>
        <w:jc w:val="cente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РОЗДІЛ 5. СКЛАДАННЯ СПИСКУ ВИКОРИСТАНИХ ДЖЕРЕЛ</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Список літературних джерел є обов’язковим елементом курсової роботи. Змістовність списку дає уявлення про те, наскільки глибоко студент зумів вивчити стан досліджуваної проблеми та володіє предметом дослідження. За рахунок включеного у курсову роботу списку літератури стає можливим скоротити деякі цитовані матеріали та виклад окремих положень у тексті.</w:t>
      </w:r>
    </w:p>
    <w:p w:rsidR="003D67DF" w:rsidRPr="003D67DF" w:rsidRDefault="003D67DF" w:rsidP="0083024D">
      <w:pPr>
        <w:spacing w:line="360" w:lineRule="auto"/>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lastRenderedPageBreak/>
        <w:t xml:space="preserve">Елементи бібліографічного запису (заголовок і бібліографічний опис) та знаки пунктуації в бібліографічному посиланні, незалежно від його призначення та виду, наводять згідно з ДСТУ ГОСТ 7.80 і ДСТУ ГОСТ 7.1 з урахуванням таких особливостей: </w:t>
      </w:r>
    </w:p>
    <w:p w:rsidR="003D67DF" w:rsidRPr="003D67DF" w:rsidRDefault="003D67DF" w:rsidP="0083024D">
      <w:pPr>
        <w:spacing w:line="360" w:lineRule="auto"/>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 у заголовку бібліографічного запису подають відомості про одного, двох чи трьох авторів, при цьому їхні імена в бібліографічному описі у відомостях про відповідальність (за навскісною рискою) не повторюють; </w:t>
      </w:r>
    </w:p>
    <w:p w:rsidR="003D67DF" w:rsidRPr="003D67DF" w:rsidRDefault="003D67DF" w:rsidP="0083024D">
      <w:pPr>
        <w:spacing w:line="360" w:lineRule="auto"/>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 за потреби у заголовку бібліографічного запису позатекстового посилання можна зазначати більше ніж три імені авторів; </w:t>
      </w:r>
    </w:p>
    <w:p w:rsidR="003D67DF" w:rsidRPr="003D67DF" w:rsidRDefault="003D67DF" w:rsidP="0083024D">
      <w:pPr>
        <w:spacing w:line="360" w:lineRule="auto"/>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 замість знака «крапка й тире» («.–»), який розділяє зони бібліографічного опису, в бібліографічному посиланні рекомендовано застосовувати знак «крапка» (при цьому в межах одного документа застосування в бібліографічних посиланнях розділових знаків уніфіковують); </w:t>
      </w:r>
    </w:p>
    <w:p w:rsidR="003D67DF" w:rsidRPr="003D67DF" w:rsidRDefault="003D67DF" w:rsidP="0083024D">
      <w:pPr>
        <w:spacing w:line="360" w:lineRule="auto"/>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 відомості, запозичені не з титульної сторінки документа, дозволено не брати у квадратні дужки; </w:t>
      </w:r>
    </w:p>
    <w:p w:rsidR="003D67DF" w:rsidRPr="003D67DF" w:rsidRDefault="003D67DF" w:rsidP="0083024D">
      <w:pPr>
        <w:spacing w:line="360" w:lineRule="auto"/>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 після назви можна не зазначати загального позначення матеріалу («Текст», «Електронний ресурс», «Карти», «Ноти» тощо — перелік згідно з ДСТУ ГОСТ 7.1); </w:t>
      </w:r>
    </w:p>
    <w:p w:rsidR="003D67DF" w:rsidRPr="003D67DF" w:rsidRDefault="003D67DF" w:rsidP="0083024D">
      <w:pPr>
        <w:spacing w:line="360" w:lineRule="auto"/>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 у складі вихідних даних дозволено не подавати найменування (ім’я) видавця.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У внутрішньотекстовому та підрядковому бібліографічному посиланнях на складник документа (наприклад, статтю з журналу, збірника) можна зазначати бібліографічні відомості тільки про ідентифікувальний документ і номер сторінки – за наявності в його тексті відомостей про автора (якщо він є) та назву. </w:t>
      </w:r>
    </w:p>
    <w:p w:rsidR="003D67DF" w:rsidRPr="0083024D"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У бібліографічних посиланнях на складник документа у формі аналітичного бібліографічного опису розділовий знак «дві навскісні риски» («//») можна заміняти крапкою, а відомості про документ (його </w:t>
      </w:r>
      <w:r w:rsidRPr="003D67DF">
        <w:rPr>
          <w:rFonts w:ascii="Times New Roman" w:eastAsia="Times New Roman" w:hAnsi="Times New Roman" w:cs="Times New Roman"/>
          <w:color w:val="000000" w:themeColor="text1"/>
          <w:sz w:val="28"/>
          <w:szCs w:val="28"/>
          <w:lang w:eastAsia="ru-RU"/>
        </w:rPr>
        <w:lastRenderedPageBreak/>
        <w:t xml:space="preserve">назву), в якому розміщено складник, виділяти шрифтом (наприклад, курсивом).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Особливості складання комплексного бібліографічного посилання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У комплексному посиланні кілька об’єктів бібліографічного посилання подають в абетковому чи хронологічному порядку або за абеткою назв мов, тобто за принципом єдиної графічної основи — кириличної, латинської тощо, або кожною мовою окремо.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Якщо кілька бібліографічних посилань у складі комплексного посилання мають ідентичні заголовки (один і той самий автор кількох праць), у другому й наступних посиланнях ці заголовки можна замінити словами: «Його ж», «Її ж», «Їх же» («Его же», «Ее же», «Их же» – рос. мовою або «Idem», «Eadem», «Ibidem» – латин. мовою). </w:t>
      </w:r>
    </w:p>
    <w:p w:rsidR="003D67DF" w:rsidRPr="003D67DF" w:rsidRDefault="003D67DF" w:rsidP="0083024D">
      <w:pPr>
        <w:spacing w:line="360" w:lineRule="auto"/>
        <w:ind w:firstLine="567"/>
        <w:jc w:val="both"/>
        <w:rPr>
          <w:rFonts w:ascii="Times New Roman" w:eastAsia="Times New Roman" w:hAnsi="Times New Roman" w:cs="Times New Roman"/>
          <w:i/>
          <w:iCs/>
          <w:color w:val="000000" w:themeColor="text1"/>
          <w:sz w:val="28"/>
          <w:szCs w:val="28"/>
          <w:lang w:eastAsia="ru-RU"/>
        </w:rPr>
      </w:pPr>
      <w:r w:rsidRPr="003D67DF">
        <w:rPr>
          <w:rFonts w:ascii="Times New Roman" w:eastAsia="Times New Roman" w:hAnsi="Times New Roman" w:cs="Times New Roman"/>
          <w:i/>
          <w:iCs/>
          <w:color w:val="000000" w:themeColor="text1"/>
          <w:sz w:val="28"/>
          <w:szCs w:val="28"/>
          <w:lang w:eastAsia="ru-RU"/>
        </w:rPr>
        <w:t xml:space="preserve">Приклад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Підрядкове комплексне посилання: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Туркот Т. І. Педагогіка вищої школи: навч. посіб. для студ. ВНЗ. Київ, 2011. C. 128;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Його ж. Психологія і педагогіка вищої школи в запитаннях і відповідях: навч. посіб. для студ. ВНЗ. Київ, 2011. С. 230.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Між елементами пошукових даних ставлять знак «крапка».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Особливості складання бібліографічного посилання на архівний документ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У бібліографічному посиланні на архівний документ відомості про об’єкт посилання відокремлюють від пошукових даних знаком «дві навскісні риски» («//») з проміжками до та після нього. </w:t>
      </w:r>
    </w:p>
    <w:p w:rsidR="003D67DF" w:rsidRPr="003D67DF" w:rsidRDefault="003D67DF" w:rsidP="0083024D">
      <w:pPr>
        <w:spacing w:line="360" w:lineRule="auto"/>
        <w:ind w:firstLine="567"/>
        <w:jc w:val="both"/>
        <w:rPr>
          <w:rFonts w:ascii="Times New Roman" w:eastAsia="Times New Roman" w:hAnsi="Times New Roman" w:cs="Times New Roman"/>
          <w:i/>
          <w:iCs/>
          <w:color w:val="000000" w:themeColor="text1"/>
          <w:sz w:val="28"/>
          <w:szCs w:val="28"/>
          <w:lang w:eastAsia="ru-RU"/>
        </w:rPr>
      </w:pPr>
      <w:r w:rsidRPr="003D67DF">
        <w:rPr>
          <w:rFonts w:ascii="Times New Roman" w:eastAsia="Times New Roman" w:hAnsi="Times New Roman" w:cs="Times New Roman"/>
          <w:i/>
          <w:iCs/>
          <w:color w:val="000000" w:themeColor="text1"/>
          <w:sz w:val="28"/>
          <w:szCs w:val="28"/>
          <w:lang w:eastAsia="ru-RU"/>
        </w:rPr>
        <w:t xml:space="preserve">Приклад </w:t>
      </w:r>
    </w:p>
    <w:p w:rsidR="003D67DF" w:rsidRPr="0083024D"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Підрядкове посилання</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Матеріали Ради народних комісарів Української Народної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lastRenderedPageBreak/>
        <w:t xml:space="preserve">Республіки // ЦДАВО України (Центр. держ. архів вищ. органів влади та упр. України). Ф. 1061. Оп. 1. Спр. 8–12. Копія; Ф. 1063. Оп. 3. Спр. 1–3.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Назву архіву подають у вигляді абревіатури чи скорочення, які прийнято в архівній галузі. Розшифрування абревіатури наводять у списку скорочень, який додають до тексту. Якщо списку скорочень немає, назву архіву подають повністю або скорочують окремі слова та словосполучення згідно з ДСТУ 3582, ДСТУ 7093, ГОСТ 7.12. Повну або скорочену назву архіву можна подавати після абревіатури. </w:t>
      </w:r>
    </w:p>
    <w:p w:rsidR="003D67DF" w:rsidRPr="003D67DF" w:rsidRDefault="003D67DF" w:rsidP="0083024D">
      <w:pPr>
        <w:spacing w:line="360" w:lineRule="auto"/>
        <w:ind w:firstLine="567"/>
        <w:jc w:val="both"/>
        <w:rPr>
          <w:rFonts w:ascii="Times New Roman" w:eastAsia="Times New Roman" w:hAnsi="Times New Roman" w:cs="Times New Roman"/>
          <w:i/>
          <w:iCs/>
          <w:color w:val="000000" w:themeColor="text1"/>
          <w:sz w:val="28"/>
          <w:szCs w:val="28"/>
          <w:lang w:eastAsia="ru-RU"/>
        </w:rPr>
      </w:pPr>
      <w:r w:rsidRPr="003D67DF">
        <w:rPr>
          <w:rFonts w:ascii="Times New Roman" w:eastAsia="Times New Roman" w:hAnsi="Times New Roman" w:cs="Times New Roman"/>
          <w:i/>
          <w:iCs/>
          <w:color w:val="000000" w:themeColor="text1"/>
          <w:sz w:val="28"/>
          <w:szCs w:val="28"/>
          <w:lang w:eastAsia="ru-RU"/>
        </w:rPr>
        <w:t xml:space="preserve">Приклади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ЦДІАК України (Центральний державний історичний архів України, Київ);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ДАСБ України (Держ. архів Служби безпеки України);</w:t>
      </w:r>
      <w:r w:rsidRPr="003D67DF">
        <w:rPr>
          <w:rFonts w:ascii="Times New Roman" w:eastAsia="Times New Roman" w:hAnsi="Times New Roman" w:cs="Times New Roman"/>
          <w:color w:val="000000" w:themeColor="text1"/>
          <w:sz w:val="28"/>
          <w:szCs w:val="28"/>
          <w:lang w:eastAsia="ru-RU"/>
        </w:rPr>
        <w:br/>
        <w:t>ЦДНТА України (Центр. держ. наук.-техн. архів України); Держархів м. Києва.</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У цьому разі назву справи подають у квадратних дужках до або після пошукових даних про документ. </w:t>
      </w:r>
    </w:p>
    <w:p w:rsidR="003D67DF" w:rsidRPr="003D67DF" w:rsidRDefault="003D67DF" w:rsidP="0083024D">
      <w:pPr>
        <w:spacing w:line="360" w:lineRule="auto"/>
        <w:ind w:firstLine="567"/>
        <w:jc w:val="both"/>
        <w:rPr>
          <w:rFonts w:ascii="Times New Roman" w:eastAsia="Times New Roman" w:hAnsi="Times New Roman" w:cs="Times New Roman"/>
          <w:i/>
          <w:iCs/>
          <w:color w:val="000000" w:themeColor="text1"/>
          <w:sz w:val="28"/>
          <w:szCs w:val="28"/>
          <w:lang w:eastAsia="ru-RU"/>
        </w:rPr>
      </w:pPr>
      <w:r w:rsidRPr="003D67DF">
        <w:rPr>
          <w:rFonts w:ascii="Times New Roman" w:eastAsia="Times New Roman" w:hAnsi="Times New Roman" w:cs="Times New Roman"/>
          <w:i/>
          <w:iCs/>
          <w:color w:val="000000" w:themeColor="text1"/>
          <w:sz w:val="28"/>
          <w:szCs w:val="28"/>
          <w:lang w:eastAsia="ru-RU"/>
        </w:rPr>
        <w:t xml:space="preserve">Приклад </w:t>
      </w:r>
    </w:p>
    <w:p w:rsidR="003D67DF" w:rsidRPr="0083024D"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Позатекстове посилання</w:t>
      </w:r>
    </w:p>
    <w:p w:rsidR="003D67DF" w:rsidRPr="0083024D"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[Праці П. К. Грімстед] // ЦДАВО України. Ф. 14. Оп. 7. Спр. 19. 284арк.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або: </w:t>
      </w:r>
    </w:p>
    <w:p w:rsidR="003D67DF" w:rsidRPr="003D67DF" w:rsidRDefault="003D67DF" w:rsidP="0083024D">
      <w:pPr>
        <w:spacing w:line="360" w:lineRule="auto"/>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ЦДАВО України. Ф. 14. Оп. 7. Спр. 19. 284 арк. [Праці П. К. Грімстед].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Електронні ресурси віддаленого доступу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Відповідно до п. 7.4 вказаного стандарту, «бібліографічне посилання складають як на електронні ресурси загалом (електронні документи, бази даних, портали чи сайти, веб-сторінки, форуми тощо), так і на їхні складники (розділи та частини електронних документів, порталів чи сайтів; публікації в електронних серіальних документах, повідомлення </w:t>
      </w:r>
      <w:r w:rsidRPr="003D67DF">
        <w:rPr>
          <w:rFonts w:ascii="Times New Roman" w:eastAsia="Times New Roman" w:hAnsi="Times New Roman" w:cs="Times New Roman"/>
          <w:color w:val="000000" w:themeColor="text1"/>
          <w:sz w:val="28"/>
          <w:szCs w:val="28"/>
          <w:lang w:eastAsia="ru-RU"/>
        </w:rPr>
        <w:lastRenderedPageBreak/>
        <w:t xml:space="preserve">на форумах тощо) згідно з загальними правилами...» При цьому (п. 7.4.4.3.3): «Довгу електронну адресу можна переносити на наступний рядок. У цьому разі останнім у першому рядку має бути знак “навскісна риска” (“/”)».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У бібліографічному посиланні на електронні ресурси локального та віддаленого доступу в примітці можна не подавати відомостей про джерело назви («Назва з етикетки диска», «Назва з екрана» тощо).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Дозволено подавати відомості про інше місцезнаходження чи форму електронного ресурсу, використовуючи слова: «Також доступний» (наприклад, «Також доступний у PDF:») чи подібні еквівалентні фрази (як-от, «Відомості доступні також в Інтернеті:»).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Після електронної адреси подають відомості про дату звернення до електронного ресурсу віддаленого доступу: число, місяць і рік (у круглих дужках) після слів «дата звернення». </w:t>
      </w:r>
    </w:p>
    <w:p w:rsidR="003D67DF" w:rsidRPr="003D67DF" w:rsidRDefault="003D67DF" w:rsidP="0083024D">
      <w:pPr>
        <w:spacing w:line="360" w:lineRule="auto"/>
        <w:ind w:firstLine="567"/>
        <w:jc w:val="both"/>
        <w:rPr>
          <w:rFonts w:ascii="Times New Roman" w:eastAsia="Times New Roman" w:hAnsi="Times New Roman" w:cs="Times New Roman"/>
          <w:i/>
          <w:iCs/>
          <w:color w:val="000000" w:themeColor="text1"/>
          <w:sz w:val="28"/>
          <w:szCs w:val="28"/>
          <w:lang w:eastAsia="ru-RU"/>
        </w:rPr>
      </w:pPr>
      <w:r w:rsidRPr="003D67DF">
        <w:rPr>
          <w:rFonts w:ascii="Times New Roman" w:eastAsia="Times New Roman" w:hAnsi="Times New Roman" w:cs="Times New Roman"/>
          <w:i/>
          <w:iCs/>
          <w:color w:val="000000" w:themeColor="text1"/>
          <w:sz w:val="28"/>
          <w:szCs w:val="28"/>
          <w:lang w:eastAsia="ru-RU"/>
        </w:rPr>
        <w:t xml:space="preserve">Приклади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Позатекстове посилання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Конституція України (Відомості Верховної Ради України (ВВР), 1996, No 30, ст. 141) {Із змінами, внесеними згідно із Законами No 2222-IV від 08.12.2004, ВВР, 2005, No 2, ст. 44, No 2952-VI від 01.02.2011, ВВР, 2011, No 10, ст. 68, No 586-VII від 19.09.2013, ВВР,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2014, No 11, ст. 142, No 742-VII від 21.02.2014, ВВР, 2014, No 11, ст.143, No 1401-VIII від 02.06.2016} // Вища рада правосуддя. Офіційний сайт. Нормативні акти. URL: http://www.vru.gov.ua/legislative_acts/1 (дата звернення: 13.02.2019).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shd w:val="clear" w:color="auto" w:fill="FFFFFF"/>
          <w:lang w:eastAsia="ru-RU"/>
        </w:rPr>
        <w:t xml:space="preserve">Математика. 5–9 класи. Навчальна програма для загальноосвітніх навчальних закладів </w:t>
      </w:r>
      <w:r w:rsidRPr="003D67DF">
        <w:rPr>
          <w:rFonts w:ascii="Times New Roman" w:eastAsia="Times New Roman" w:hAnsi="Times New Roman" w:cs="Times New Roman"/>
          <w:color w:val="000000" w:themeColor="text1"/>
          <w:sz w:val="28"/>
          <w:szCs w:val="28"/>
          <w:lang w:eastAsia="ru-RU"/>
        </w:rPr>
        <w:t xml:space="preserve">// </w:t>
      </w:r>
      <w:r w:rsidRPr="003D67DF">
        <w:rPr>
          <w:rFonts w:ascii="Times New Roman" w:eastAsia="Times New Roman" w:hAnsi="Times New Roman" w:cs="Times New Roman"/>
          <w:color w:val="000000" w:themeColor="text1"/>
          <w:sz w:val="28"/>
          <w:szCs w:val="28"/>
          <w:shd w:val="clear" w:color="auto" w:fill="FFFFFF"/>
          <w:lang w:eastAsia="ru-RU"/>
        </w:rPr>
        <w:t>Міністерство освіти і науки України</w:t>
      </w:r>
      <w:r w:rsidRPr="003D67DF">
        <w:rPr>
          <w:rFonts w:ascii="Times New Roman" w:eastAsia="Times New Roman" w:hAnsi="Times New Roman" w:cs="Times New Roman"/>
          <w:color w:val="000000" w:themeColor="text1"/>
          <w:sz w:val="28"/>
          <w:szCs w:val="28"/>
          <w:lang w:eastAsia="ru-RU"/>
        </w:rPr>
        <w:t xml:space="preserve">. URL: https://mon.gov.ua/ua/osvita/zagalna-serednya-osvita/navchalni- programi/navchalni-programi-5-9-klas (дата звернення: 13.02.2019).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lastRenderedPageBreak/>
        <w:t xml:space="preserve">Приклади оформлення списку літератури подано в додатку 1, скорочення слів згідно з ДСТУ 3582:2013 − у додатку 2 </w:t>
      </w:r>
    </w:p>
    <w:p w:rsidR="003D67DF" w:rsidRPr="003D67DF" w:rsidRDefault="003D67DF" w:rsidP="0083024D">
      <w:pPr>
        <w:spacing w:line="360" w:lineRule="auto"/>
        <w:ind w:firstLine="567"/>
        <w:jc w:val="center"/>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Приклади оформлення списку літератури за ДСТУ 8302:2015</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Законодавчі та нормативні документи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Конституція України: станом на 1 верес. 2016 р.: відповідає офіц. тексту. Харків: Право, 2016. 82 с.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Національна доктрина розвитку освіти: затв. Указом Президента України від17.04.2002 р. No 347. Освіта. 2002. 24 квіт. (No 14). С. 2–4.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Закон України «Про освіту»: чинне законодавство станом на 05 червня 2018 року: Офіц. текст. Київ: Алерта, 2018. 120 с.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Книги </w:t>
      </w:r>
    </w:p>
    <w:p w:rsidR="003D67DF" w:rsidRPr="0083024D"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Однотомні видання</w:t>
      </w:r>
    </w:p>
    <w:p w:rsidR="003D67DF" w:rsidRPr="0083024D" w:rsidRDefault="003D67DF" w:rsidP="0083024D">
      <w:pPr>
        <w:spacing w:line="360" w:lineRule="auto"/>
        <w:ind w:firstLine="567"/>
        <w:jc w:val="center"/>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Один автор</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Федорова Л. Д. З історії пам’яткоохоронної та музейної справи у Наддніпрянській Україні. 1870-ті – 1910-ті рр. Київ, 2013. 373 с. Момот Т. Л. Пальчиками граємо – мову розвиваємо: Бібліотека логопеда-практика. Тернопіль: Навч. кн.– Богдан, 2018. 24 с.: іл. </w:t>
      </w:r>
    </w:p>
    <w:p w:rsidR="003D67DF" w:rsidRPr="003D67DF" w:rsidRDefault="003D67DF" w:rsidP="0083024D">
      <w:pPr>
        <w:spacing w:line="360" w:lineRule="auto"/>
        <w:ind w:firstLine="567"/>
        <w:jc w:val="center"/>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Два і більше авторів</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Кравченко Г. Ю., Сіліна Г. О. Інклюзивна освіта в ДНЗ. Харків: Ранок, 2018. 176 с. (Серія «Сучасна дошкільна освіта») 1 електрон, опт. Диск.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Дмитренко К. А., Коновалова М. В., Семиволос О. П., Бекетова С. В. Звичайні форми роботи – новий підхід: розвиваємо ключові компетентності: метод. посіб. Xарків: ВГ «Основа», 2018. 119 [1] с.: табл., схеми, рис. (Серія «Нові формати освіти»), </w:t>
      </w:r>
    </w:p>
    <w:p w:rsidR="003D67DF" w:rsidRPr="003D67DF" w:rsidRDefault="003D67DF" w:rsidP="0083024D">
      <w:pPr>
        <w:spacing w:line="360" w:lineRule="auto"/>
        <w:ind w:firstLine="567"/>
        <w:jc w:val="center"/>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Без автора</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Людський розвиток в Україні: трансформація рівня життя та регіональні диспропорції: у 2 т.: кол. моногр. Київ, 2012. 436 с.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lastRenderedPageBreak/>
        <w:t xml:space="preserve">Цивільний захист у ДНЗ / упоряд.: Л. А. Швайка. Xарків: Вид. група «Основа», 2018. 159[1] с.: іл. (Серія «ДНЗ. Керівнику»).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Збірники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Софія Київська: Візантія. Русь. Україна. Вип. ІІ. Київ, 2012. 464 с.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Волинь – край козацький: наук. зб.: матеріали наук.-практ. конф. з пед. краєзнавства (м. Луцьк – смт Торчин – смт Рокині, 25 жовтня 2018 р.) / ред. кол.: Г. Бондаренко, О. Дем’янюк, П. Олешко. Луцьк: ВІППО, 2018. 152 с.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Матеріали конференцій, з’їздів, тези доповідей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Предметна компетентність із фізики учня Нової української школи Неперервна освіта в модусах минулого, теперішнього майбутнього: матеріали Всеукр. наук.-прак. конф. з міжнар. участю (Луцьк, 24–26 травня) / уклад. В. О. Савош. Луцьк: Вежа-Друк, 2018. 236 с.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Збірник матеріалів обласної науково-практичної конференції «Педагогічна спадщина В. О. Сухомлинського в освітньому просторі Волині» – до 100-річчя від дня народження / упоряд. А. М. Луцюк. Луцьк: ВІППО, 2018. 172 с.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Багатотомні видання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Енциклопедія історії України: у 10 т. Київ: Наук. думка, 2013. Т. 10. 784 с.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Каталоги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Національна академія наук України. Анотований каталог книжкових видань 2008 року. Київ: Академперіодика, 2009. 444 с.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Автореферати дисертацій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Старовойт С. В. Видавнича діяльність Національної академії наук України у 1918—1933 рр.: автореф. дис. ... канд. іст. наук. Київ, 2003. 20 с.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lastRenderedPageBreak/>
        <w:t xml:space="preserve">Дисертації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Дикий О. Ю. Методика навчання військово-прикладного семиборства старшокласників у позаурочній діяльності: дис. ... канд. пед. наук: 13.00.02 – теорія та методика навчання (фізична культура, основи здоров’я). Луцьк, 2018. 232 с.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Стандарти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ДСТУ 3582:2013. Інформація та документація. Бібліографічний опис. Скорочення слів і словосполучень українською мовою. Київ: Мінекономрозвитку України, 2014. 15 с.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ДСТУ 8302:2015. Бібліографічне посилання. Загальні положення та правила складання. Київ, 2016. 16 с.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Рецензії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Касьянов Г. Глобальна еволюція людства: культурно- цивілізаційний вимір. Вісн. Книжк. палати. 2001. No 12. С. 14–15. Рец. на кн.: Шейко В. Культура. Цивілізація. Глобалізація (кінець XIX — початок XX ст.): монографія: у 2 т. Харків, 2001. Т. 1. 520 с.; т. 2. 400 с.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Частина видання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Стаття із журналу, збірника, розділ книги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Луцюк А. М. Новаторська педагогіка В. О. Сухомлинського і Нова українська школа: дослідницька робота вчителя. Пед. пошук. 2018. No 3 (99). С. 20–23.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Остапйовська Т. П., Остапйовський І. Є. Розвиток самоменеджменту у педагогічній спадщині В. О. Сухомлинського. Наук. вісн. СНУ ім. Лесі Українки. Сер. Пед. науки. 2018. No 2. С. 18– 24.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Єндрущук С. М., Никитюк Л. М., Муляр О. П. Підвищення фахового рівня вчителів початкових класів області в умовах реалізації Концепції «Нова українська школа». Пед. пошук. 2018. No 4. С.38–48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Незалежно від кількості авторів у позатекстовому переліку бібліографічних посилань (списку літератури)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lastRenderedPageBreak/>
        <w:t xml:space="preserve">Яцків Я. С., Радченко А. І. Про ефективність видання наукових журналів в Україні. Вісн. НАН України. 2012. No 6. С. 62—67.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Незалежно від кількості авторів у підрядковому бібліографічному посиланні (посторінкових примітках) за умови, що в основному тексті на цій сторінці написано: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«У статті Я. С. Яцківа, А. І. Радченко «Про ефективність видання наукових журналів в Україні» опис можна подати в такому вигляді (п. 4.9 вказаного стандарту): Вісн. НАН України. 2012. No 6. С. 62−67.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Електронні ресурси віддаленого доступу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Опис ресурсу загалом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Наукові публікації і видавнича діяльність НАН України. Київ, 2007. URL: http://www.nas.gov.ua/publications (дата звернення: 19.03.2014).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Опис частини електронного ресурсу в позатекстовому переліку бібліографічних посилань (списку літератури)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Кот Н. Він учнів вчив у фізиці літати... Пед. роздуми: електронна газ. 2018. No 39. С. 3–4. URL: http://vippo.org.ua/newspaper.php?id=51 </w:t>
      </w:r>
    </w:p>
    <w:p w:rsidR="003D67DF" w:rsidRPr="003D67DF" w:rsidRDefault="003D67DF" w:rsidP="0083024D">
      <w:pPr>
        <w:spacing w:line="360" w:lineRule="auto"/>
        <w:ind w:firstLine="567"/>
        <w:jc w:val="both"/>
        <w:rPr>
          <w:rFonts w:ascii="Times New Roman" w:eastAsia="Times New Roman" w:hAnsi="Times New Roman" w:cs="Times New Roman"/>
          <w:color w:val="000000" w:themeColor="text1"/>
          <w:sz w:val="28"/>
          <w:szCs w:val="28"/>
          <w:lang w:eastAsia="ru-RU"/>
        </w:rPr>
      </w:pPr>
      <w:r w:rsidRPr="003D67DF">
        <w:rPr>
          <w:rFonts w:ascii="Times New Roman" w:eastAsia="Times New Roman" w:hAnsi="Times New Roman" w:cs="Times New Roman"/>
          <w:color w:val="000000" w:themeColor="text1"/>
          <w:sz w:val="28"/>
          <w:szCs w:val="28"/>
          <w:lang w:eastAsia="ru-RU"/>
        </w:rPr>
        <w:t xml:space="preserve">ІІ етап Всеукраїнської учнівської олімпіади з інформатики (м. Луцьк) 2018-2019 н. р. URL: http://nvk26.lutsk.ua/cgi-bin/new- client?contest_id=68 </w:t>
      </w:r>
    </w:p>
    <w:p w:rsidR="000442A1" w:rsidRPr="000442A1" w:rsidRDefault="000442A1" w:rsidP="0083024D">
      <w:pPr>
        <w:spacing w:line="360" w:lineRule="auto"/>
        <w:ind w:firstLine="375"/>
        <w:jc w:val="cente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РОЗДІЛ 6. ЗАХИСТ І ОЦІНЮВАННЯ КУРСОВИХ РОБІТ</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До захисту допускаються студенти, які в повному обсязі виконали завдання курсової роботи і мають рецензію керівника, що є основою для оцінювання роботи.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Курсова робота здається керівнику для перевірки та рецензування за три тижні до запланованого захисту курсових робіт. Не пізніше ніж за 10 днів до захисту рецензована курсова робота подається керівнику.</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xml:space="preserve">Комісія із захисту курсової роботи у визначений термін заслуховує повідомлення студентів основних положень курсової роботи (до 10 </w:t>
      </w:r>
      <w:r w:rsidRPr="000442A1">
        <w:rPr>
          <w:rFonts w:ascii="Times New Roman" w:eastAsia="Times New Roman" w:hAnsi="Times New Roman" w:cs="Times New Roman"/>
          <w:color w:val="000000" w:themeColor="text1"/>
          <w:sz w:val="28"/>
          <w:szCs w:val="28"/>
          <w:lang w:eastAsia="ru-RU"/>
        </w:rPr>
        <w:lastRenderedPageBreak/>
        <w:t>хвилин), після чого студент дає відповіді на запитання членів комісії (загалом захист курсової роботи не може перевищувати 20 хвилин).</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Під час оцінювання курсових робіт враховуються відповідність змісту курсової роботи темі, меті і завданням, що визначались у вступі, новизна теми, якість оформлення курсової роботи.</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Критерії оцінювання курсової роботи </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Оцінку </w:t>
      </w:r>
      <w:r w:rsidRPr="000442A1">
        <w:rPr>
          <w:rFonts w:ascii="Times New Roman" w:eastAsia="Times New Roman" w:hAnsi="Times New Roman" w:cs="Times New Roman"/>
          <w:b/>
          <w:bCs/>
          <w:i/>
          <w:iCs/>
          <w:color w:val="000000" w:themeColor="text1"/>
          <w:sz w:val="28"/>
          <w:szCs w:val="28"/>
          <w:lang w:eastAsia="ru-RU"/>
        </w:rPr>
        <w:t>"відмінно"</w:t>
      </w:r>
      <w:r w:rsidRPr="000442A1">
        <w:rPr>
          <w:rFonts w:ascii="Times New Roman" w:eastAsia="Times New Roman" w:hAnsi="Times New Roman" w:cs="Times New Roman"/>
          <w:color w:val="000000" w:themeColor="text1"/>
          <w:sz w:val="28"/>
          <w:szCs w:val="28"/>
          <w:lang w:eastAsia="ru-RU"/>
        </w:rPr>
        <w:t> отримує студент, робота якого оформлена відповідно до вимог; зміст курсової роботи в повному обсязі відповідає темі та визначеній меті; у роботі містяться елементи наукового пошуку в теоретичному аспекті на основі опрацювання достатньої кількості наукової літератури; практичний результат обраної теми свідчить про вміння студента систематизувати зібраний матеріал, робити висновки про позитивні і негативні моменти; студент вільно володіє спеціальними термінами, не робить граматичних помилок.</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Оцінку </w:t>
      </w:r>
      <w:r w:rsidRPr="000442A1">
        <w:rPr>
          <w:rFonts w:ascii="Times New Roman" w:eastAsia="Times New Roman" w:hAnsi="Times New Roman" w:cs="Times New Roman"/>
          <w:b/>
          <w:bCs/>
          <w:i/>
          <w:iCs/>
          <w:color w:val="000000" w:themeColor="text1"/>
          <w:sz w:val="28"/>
          <w:szCs w:val="28"/>
          <w:lang w:eastAsia="ru-RU"/>
        </w:rPr>
        <w:t>"добре"</w:t>
      </w:r>
      <w:r w:rsidRPr="000442A1">
        <w:rPr>
          <w:rFonts w:ascii="Times New Roman" w:eastAsia="Times New Roman" w:hAnsi="Times New Roman" w:cs="Times New Roman"/>
          <w:color w:val="000000" w:themeColor="text1"/>
          <w:sz w:val="28"/>
          <w:szCs w:val="28"/>
          <w:lang w:eastAsia="ru-RU"/>
        </w:rPr>
        <w:t> отримує студент робота якого оформлена відповідно до вимог; зміст курсової роботи в повному обсязі відповідає темі та визначеній меті, але є незначні недоліки методичного або стилістичного характеру. У час захисту студент дає правильні відповіді, але недостатньо аргументовані.</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Оцінку </w:t>
      </w:r>
      <w:r w:rsidRPr="000442A1">
        <w:rPr>
          <w:rFonts w:ascii="Times New Roman" w:eastAsia="Times New Roman" w:hAnsi="Times New Roman" w:cs="Times New Roman"/>
          <w:b/>
          <w:bCs/>
          <w:i/>
          <w:iCs/>
          <w:color w:val="000000" w:themeColor="text1"/>
          <w:sz w:val="28"/>
          <w:szCs w:val="28"/>
          <w:lang w:eastAsia="ru-RU"/>
        </w:rPr>
        <w:t>"задовільно"</w:t>
      </w:r>
      <w:r w:rsidRPr="000442A1">
        <w:rPr>
          <w:rFonts w:ascii="Times New Roman" w:eastAsia="Times New Roman" w:hAnsi="Times New Roman" w:cs="Times New Roman"/>
          <w:color w:val="000000" w:themeColor="text1"/>
          <w:sz w:val="28"/>
          <w:szCs w:val="28"/>
          <w:lang w:eastAsia="ru-RU"/>
        </w:rPr>
        <w:t> отримує студент, курсова робота якого розкриває теоретичні питання недостатньо повно, містить мало документів наукового дослідження, аналіз зроблено поверхово; висновки аргументовано недостатньо переконливо, робота оформлена неохайно.</w:t>
      </w:r>
    </w:p>
    <w:p w:rsidR="000442A1" w:rsidRPr="000442A1" w:rsidRDefault="000442A1" w:rsidP="0083024D">
      <w:pPr>
        <w:spacing w:line="360" w:lineRule="auto"/>
        <w:ind w:firstLine="375"/>
        <w:jc w:val="both"/>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Оцінку </w:t>
      </w:r>
      <w:r w:rsidRPr="000442A1">
        <w:rPr>
          <w:rFonts w:ascii="Times New Roman" w:eastAsia="Times New Roman" w:hAnsi="Times New Roman" w:cs="Times New Roman"/>
          <w:b/>
          <w:bCs/>
          <w:i/>
          <w:iCs/>
          <w:color w:val="000000" w:themeColor="text1"/>
          <w:sz w:val="28"/>
          <w:szCs w:val="28"/>
          <w:lang w:eastAsia="ru-RU"/>
        </w:rPr>
        <w:t>"незадовільно"</w:t>
      </w:r>
      <w:r w:rsidRPr="000442A1">
        <w:rPr>
          <w:rFonts w:ascii="Times New Roman" w:eastAsia="Times New Roman" w:hAnsi="Times New Roman" w:cs="Times New Roman"/>
          <w:color w:val="000000" w:themeColor="text1"/>
          <w:sz w:val="28"/>
          <w:szCs w:val="28"/>
          <w:lang w:eastAsia="ru-RU"/>
        </w:rPr>
        <w:t> виставляють студенту, якщо курсова робота виконана не в повному обсязі та з відхиленнями від завдання; оформлена без врахування  встановлених вимог; мають місце суттєві помилки, які є причиною повернення курсової роботи на доопрацювання; студент слабо володіє мовою викладу матеріалу.</w:t>
      </w:r>
    </w:p>
    <w:p w:rsidR="000442A1" w:rsidRPr="008E739E" w:rsidRDefault="000442A1" w:rsidP="000442A1">
      <w:pPr>
        <w:spacing w:before="300" w:after="300"/>
        <w:rPr>
          <w:rFonts w:ascii="Times New Roman" w:eastAsia="Times New Roman" w:hAnsi="Times New Roman" w:cs="Times New Roman"/>
          <w:color w:val="000000" w:themeColor="text1"/>
          <w:sz w:val="28"/>
          <w:szCs w:val="28"/>
          <w:lang w:eastAsia="ru-RU"/>
        </w:rPr>
      </w:pPr>
    </w:p>
    <w:p w:rsidR="000442A1" w:rsidRPr="008E739E" w:rsidRDefault="000442A1" w:rsidP="000442A1">
      <w:pPr>
        <w:spacing w:before="300" w:after="300"/>
        <w:rPr>
          <w:rFonts w:ascii="Times New Roman" w:eastAsia="Times New Roman" w:hAnsi="Times New Roman" w:cs="Times New Roman"/>
          <w:color w:val="000000" w:themeColor="text1"/>
          <w:sz w:val="28"/>
          <w:szCs w:val="28"/>
          <w:lang w:eastAsia="ru-RU"/>
        </w:rPr>
      </w:pPr>
    </w:p>
    <w:p w:rsidR="000442A1" w:rsidRPr="008E739E" w:rsidRDefault="000442A1" w:rsidP="000442A1">
      <w:pPr>
        <w:spacing w:before="300" w:after="300"/>
        <w:rPr>
          <w:rFonts w:ascii="Times New Roman" w:eastAsia="Times New Roman" w:hAnsi="Times New Roman" w:cs="Times New Roman"/>
          <w:color w:val="000000" w:themeColor="text1"/>
          <w:sz w:val="28"/>
          <w:szCs w:val="28"/>
          <w:lang w:eastAsia="ru-RU"/>
        </w:rPr>
      </w:pPr>
    </w:p>
    <w:p w:rsidR="000442A1" w:rsidRPr="008E739E" w:rsidRDefault="000442A1" w:rsidP="000442A1">
      <w:pPr>
        <w:spacing w:before="300" w:after="300"/>
        <w:rPr>
          <w:rFonts w:ascii="Times New Roman" w:eastAsia="Times New Roman" w:hAnsi="Times New Roman" w:cs="Times New Roman"/>
          <w:color w:val="000000" w:themeColor="text1"/>
          <w:sz w:val="28"/>
          <w:szCs w:val="28"/>
          <w:lang w:eastAsia="ru-RU"/>
        </w:rPr>
      </w:pPr>
    </w:p>
    <w:p w:rsidR="000442A1" w:rsidRPr="008E739E" w:rsidRDefault="000442A1" w:rsidP="000442A1">
      <w:pPr>
        <w:spacing w:before="300" w:after="300"/>
        <w:rPr>
          <w:rFonts w:ascii="Times New Roman" w:eastAsia="Times New Roman" w:hAnsi="Times New Roman" w:cs="Times New Roman"/>
          <w:color w:val="000000" w:themeColor="text1"/>
          <w:sz w:val="28"/>
          <w:szCs w:val="28"/>
          <w:lang w:eastAsia="ru-RU"/>
        </w:rPr>
      </w:pPr>
    </w:p>
    <w:p w:rsidR="000442A1" w:rsidRPr="008E739E" w:rsidRDefault="000442A1" w:rsidP="000442A1">
      <w:pPr>
        <w:spacing w:before="300" w:after="300"/>
        <w:rPr>
          <w:rFonts w:ascii="Times New Roman" w:eastAsia="Times New Roman" w:hAnsi="Times New Roman" w:cs="Times New Roman"/>
          <w:color w:val="000000" w:themeColor="text1"/>
          <w:sz w:val="28"/>
          <w:szCs w:val="28"/>
          <w:lang w:eastAsia="ru-RU"/>
        </w:rPr>
      </w:pPr>
    </w:p>
    <w:p w:rsidR="000442A1" w:rsidRPr="008E739E" w:rsidRDefault="000442A1" w:rsidP="000442A1">
      <w:pPr>
        <w:spacing w:before="300" w:after="300"/>
        <w:rPr>
          <w:rFonts w:ascii="Times New Roman" w:eastAsia="Times New Roman" w:hAnsi="Times New Roman" w:cs="Times New Roman"/>
          <w:color w:val="000000" w:themeColor="text1"/>
          <w:sz w:val="28"/>
          <w:szCs w:val="28"/>
          <w:lang w:eastAsia="ru-RU"/>
        </w:rPr>
      </w:pPr>
    </w:p>
    <w:p w:rsidR="000442A1" w:rsidRPr="008E739E" w:rsidRDefault="000442A1" w:rsidP="000442A1">
      <w:pPr>
        <w:spacing w:before="300" w:after="300"/>
        <w:rPr>
          <w:rFonts w:ascii="Times New Roman" w:eastAsia="Times New Roman" w:hAnsi="Times New Roman" w:cs="Times New Roman"/>
          <w:color w:val="000000" w:themeColor="text1"/>
          <w:sz w:val="28"/>
          <w:szCs w:val="28"/>
          <w:lang w:eastAsia="ru-RU"/>
        </w:rPr>
      </w:pPr>
    </w:p>
    <w:p w:rsidR="000442A1" w:rsidRPr="008E739E" w:rsidRDefault="000442A1" w:rsidP="000442A1">
      <w:pPr>
        <w:spacing w:before="300" w:after="300"/>
        <w:rPr>
          <w:rFonts w:ascii="Times New Roman" w:eastAsia="Times New Roman" w:hAnsi="Times New Roman" w:cs="Times New Roman"/>
          <w:color w:val="000000" w:themeColor="text1"/>
          <w:sz w:val="28"/>
          <w:szCs w:val="28"/>
          <w:lang w:eastAsia="ru-RU"/>
        </w:rPr>
      </w:pPr>
    </w:p>
    <w:p w:rsidR="000442A1" w:rsidRDefault="000442A1" w:rsidP="000442A1">
      <w:pPr>
        <w:spacing w:before="300" w:after="300"/>
        <w:rPr>
          <w:rFonts w:ascii="Times New Roman" w:eastAsia="Times New Roman" w:hAnsi="Times New Roman" w:cs="Times New Roman"/>
          <w:color w:val="000000" w:themeColor="text1"/>
          <w:sz w:val="28"/>
          <w:szCs w:val="28"/>
          <w:lang w:eastAsia="ru-RU"/>
        </w:rPr>
      </w:pPr>
    </w:p>
    <w:p w:rsidR="0083024D" w:rsidRDefault="0083024D" w:rsidP="000442A1">
      <w:pPr>
        <w:spacing w:before="300" w:after="300"/>
        <w:rPr>
          <w:rFonts w:ascii="Times New Roman" w:eastAsia="Times New Roman" w:hAnsi="Times New Roman" w:cs="Times New Roman"/>
          <w:color w:val="000000" w:themeColor="text1"/>
          <w:sz w:val="28"/>
          <w:szCs w:val="28"/>
          <w:lang w:eastAsia="ru-RU"/>
        </w:rPr>
      </w:pPr>
    </w:p>
    <w:p w:rsidR="0083024D" w:rsidRDefault="0083024D" w:rsidP="000442A1">
      <w:pPr>
        <w:spacing w:before="300" w:after="300"/>
        <w:rPr>
          <w:rFonts w:ascii="Times New Roman" w:eastAsia="Times New Roman" w:hAnsi="Times New Roman" w:cs="Times New Roman"/>
          <w:color w:val="000000" w:themeColor="text1"/>
          <w:sz w:val="28"/>
          <w:szCs w:val="28"/>
          <w:lang w:eastAsia="ru-RU"/>
        </w:rPr>
      </w:pPr>
    </w:p>
    <w:p w:rsidR="0083024D" w:rsidRDefault="0083024D" w:rsidP="000442A1">
      <w:pPr>
        <w:spacing w:before="300" w:after="300"/>
        <w:rPr>
          <w:rFonts w:ascii="Times New Roman" w:eastAsia="Times New Roman" w:hAnsi="Times New Roman" w:cs="Times New Roman"/>
          <w:color w:val="000000" w:themeColor="text1"/>
          <w:sz w:val="28"/>
          <w:szCs w:val="28"/>
          <w:lang w:eastAsia="ru-RU"/>
        </w:rPr>
      </w:pPr>
    </w:p>
    <w:p w:rsidR="0083024D" w:rsidRDefault="0083024D" w:rsidP="000442A1">
      <w:pPr>
        <w:spacing w:before="300" w:after="300"/>
        <w:rPr>
          <w:rFonts w:ascii="Times New Roman" w:eastAsia="Times New Roman" w:hAnsi="Times New Roman" w:cs="Times New Roman"/>
          <w:color w:val="000000" w:themeColor="text1"/>
          <w:sz w:val="28"/>
          <w:szCs w:val="28"/>
          <w:lang w:eastAsia="ru-RU"/>
        </w:rPr>
      </w:pPr>
    </w:p>
    <w:p w:rsidR="0083024D" w:rsidRDefault="0083024D" w:rsidP="000442A1">
      <w:pPr>
        <w:spacing w:before="300" w:after="300"/>
        <w:rPr>
          <w:rFonts w:ascii="Times New Roman" w:eastAsia="Times New Roman" w:hAnsi="Times New Roman" w:cs="Times New Roman"/>
          <w:color w:val="000000" w:themeColor="text1"/>
          <w:sz w:val="28"/>
          <w:szCs w:val="28"/>
          <w:lang w:eastAsia="ru-RU"/>
        </w:rPr>
      </w:pPr>
    </w:p>
    <w:p w:rsidR="0083024D" w:rsidRDefault="0083024D" w:rsidP="000442A1">
      <w:pPr>
        <w:spacing w:before="300" w:after="300"/>
        <w:rPr>
          <w:rFonts w:ascii="Times New Roman" w:eastAsia="Times New Roman" w:hAnsi="Times New Roman" w:cs="Times New Roman"/>
          <w:color w:val="000000" w:themeColor="text1"/>
          <w:sz w:val="28"/>
          <w:szCs w:val="28"/>
          <w:lang w:eastAsia="ru-RU"/>
        </w:rPr>
      </w:pPr>
    </w:p>
    <w:p w:rsidR="0083024D" w:rsidRPr="000442A1" w:rsidRDefault="0083024D" w:rsidP="000442A1">
      <w:pPr>
        <w:spacing w:before="300" w:after="300"/>
        <w:rPr>
          <w:rFonts w:ascii="Times New Roman" w:eastAsia="Times New Roman" w:hAnsi="Times New Roman" w:cs="Times New Roman"/>
          <w:color w:val="000000" w:themeColor="text1"/>
          <w:sz w:val="28"/>
          <w:szCs w:val="28"/>
          <w:lang w:eastAsia="ru-RU"/>
        </w:rPr>
      </w:pPr>
    </w:p>
    <w:p w:rsidR="000442A1" w:rsidRPr="000442A1" w:rsidRDefault="000442A1" w:rsidP="000442A1">
      <w:pPr>
        <w:spacing w:after="270"/>
        <w:jc w:val="right"/>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 </w:t>
      </w:r>
      <w:r w:rsidRPr="000442A1">
        <w:rPr>
          <w:rFonts w:ascii="Times New Roman" w:eastAsia="Times New Roman" w:hAnsi="Times New Roman" w:cs="Times New Roman"/>
          <w:color w:val="000000" w:themeColor="text1"/>
          <w:sz w:val="28"/>
          <w:szCs w:val="28"/>
          <w:lang w:eastAsia="ru-RU"/>
        </w:rPr>
        <w:t> Додаток А</w:t>
      </w:r>
    </w:p>
    <w:p w:rsidR="000442A1" w:rsidRPr="000442A1" w:rsidRDefault="000442A1" w:rsidP="000442A1">
      <w:pPr>
        <w:spacing w:after="270"/>
        <w:jc w:val="center"/>
        <w:rPr>
          <w:rFonts w:ascii="Times New Roman" w:eastAsia="Times New Roman" w:hAnsi="Times New Roman" w:cs="Times New Roman"/>
          <w:color w:val="000000" w:themeColor="text1"/>
          <w:sz w:val="21"/>
          <w:szCs w:val="21"/>
          <w:lang w:eastAsia="ru-RU"/>
        </w:rPr>
      </w:pPr>
      <w:r w:rsidRPr="008E739E">
        <w:rPr>
          <w:rFonts w:ascii="Times New Roman" w:eastAsia="Times New Roman" w:hAnsi="Times New Roman" w:cs="Times New Roman"/>
          <w:color w:val="000000" w:themeColor="text1"/>
          <w:sz w:val="28"/>
          <w:szCs w:val="28"/>
          <w:lang w:val="uk-UA" w:eastAsia="ru-RU"/>
        </w:rPr>
        <w:t>Міністерство освіти і науки України</w:t>
      </w:r>
      <w:r w:rsidRPr="000442A1">
        <w:rPr>
          <w:rFonts w:ascii="Times New Roman" w:eastAsia="Times New Roman" w:hAnsi="Times New Roman" w:cs="Times New Roman"/>
          <w:color w:val="000000" w:themeColor="text1"/>
          <w:sz w:val="28"/>
          <w:szCs w:val="28"/>
          <w:lang w:eastAsia="ru-RU"/>
        </w:rPr>
        <w:br/>
      </w:r>
      <w:r w:rsidRPr="008E739E">
        <w:rPr>
          <w:rFonts w:ascii="Times New Roman" w:eastAsia="Times New Roman" w:hAnsi="Times New Roman" w:cs="Times New Roman"/>
          <w:color w:val="000000" w:themeColor="text1"/>
          <w:sz w:val="28"/>
          <w:szCs w:val="28"/>
          <w:lang w:val="uk-UA" w:eastAsia="ru-RU"/>
        </w:rPr>
        <w:t>Національний юридичний університет імені Ярослава Мудрого</w:t>
      </w:r>
      <w:r w:rsidRPr="000442A1">
        <w:rPr>
          <w:rFonts w:ascii="Times New Roman" w:eastAsia="Times New Roman" w:hAnsi="Times New Roman" w:cs="Times New Roman"/>
          <w:color w:val="000000" w:themeColor="text1"/>
          <w:sz w:val="28"/>
          <w:szCs w:val="28"/>
          <w:lang w:eastAsia="ru-RU"/>
        </w:rPr>
        <w:br/>
      </w:r>
      <w:r w:rsidRPr="008E739E">
        <w:rPr>
          <w:rFonts w:ascii="Times New Roman" w:eastAsia="Times New Roman" w:hAnsi="Times New Roman" w:cs="Times New Roman"/>
          <w:color w:val="000000" w:themeColor="text1"/>
          <w:sz w:val="28"/>
          <w:szCs w:val="28"/>
          <w:lang w:val="uk-UA" w:eastAsia="ru-RU"/>
        </w:rPr>
        <w:t>Полтавський юридичний коледж</w:t>
      </w:r>
      <w:r w:rsidRPr="000442A1">
        <w:rPr>
          <w:rFonts w:ascii="Times New Roman" w:eastAsia="Times New Roman" w:hAnsi="Times New Roman" w:cs="Times New Roman"/>
          <w:color w:val="000000" w:themeColor="text1"/>
          <w:sz w:val="28"/>
          <w:szCs w:val="28"/>
          <w:lang w:eastAsia="ru-RU"/>
        </w:rPr>
        <w:br/>
      </w:r>
      <w:r w:rsidRPr="008E739E">
        <w:rPr>
          <w:rFonts w:ascii="Times New Roman" w:eastAsia="Times New Roman" w:hAnsi="Times New Roman" w:cs="Times New Roman"/>
          <w:color w:val="000000" w:themeColor="text1"/>
          <w:sz w:val="28"/>
          <w:szCs w:val="28"/>
          <w:lang w:val="uk-UA" w:eastAsia="ru-RU"/>
        </w:rPr>
        <w:t>Циклова комісія фундаментальних правових та професійно-практичних дисциплін</w:t>
      </w:r>
      <w:r w:rsidRPr="000442A1">
        <w:rPr>
          <w:rFonts w:ascii="Times New Roman" w:eastAsia="Times New Roman" w:hAnsi="Times New Roman" w:cs="Times New Roman"/>
          <w:color w:val="000000" w:themeColor="text1"/>
          <w:sz w:val="28"/>
          <w:szCs w:val="28"/>
          <w:lang w:eastAsia="ru-RU"/>
        </w:rPr>
        <w:br/>
      </w:r>
    </w:p>
    <w:p w:rsidR="000442A1" w:rsidRPr="008E739E" w:rsidRDefault="000442A1" w:rsidP="000442A1">
      <w:pPr>
        <w:spacing w:after="270"/>
        <w:jc w:val="center"/>
        <w:rPr>
          <w:rFonts w:ascii="Times New Roman" w:eastAsia="Times New Roman" w:hAnsi="Times New Roman" w:cs="Times New Roman"/>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color w:val="000000" w:themeColor="text1"/>
          <w:sz w:val="28"/>
          <w:szCs w:val="28"/>
          <w:lang w:eastAsia="ru-RU"/>
        </w:rPr>
      </w:pPr>
    </w:p>
    <w:p w:rsidR="000442A1" w:rsidRPr="008E739E" w:rsidRDefault="000442A1" w:rsidP="000442A1">
      <w:pPr>
        <w:spacing w:after="270"/>
        <w:jc w:val="center"/>
        <w:rPr>
          <w:rFonts w:ascii="Times New Roman" w:eastAsia="Times New Roman" w:hAnsi="Times New Roman" w:cs="Times New Roman"/>
          <w:color w:val="000000" w:themeColor="text1"/>
          <w:sz w:val="28"/>
          <w:szCs w:val="28"/>
          <w:lang w:eastAsia="ru-RU"/>
        </w:rPr>
      </w:pPr>
    </w:p>
    <w:p w:rsidR="000442A1" w:rsidRPr="008E739E" w:rsidRDefault="00AC4D05" w:rsidP="000442A1">
      <w:pPr>
        <w:spacing w:after="270"/>
        <w:jc w:val="center"/>
        <w:rPr>
          <w:rFonts w:ascii="Times New Roman" w:eastAsia="Times New Roman" w:hAnsi="Times New Roman" w:cs="Times New Roman"/>
          <w:color w:val="000000" w:themeColor="text1"/>
          <w:sz w:val="28"/>
          <w:szCs w:val="28"/>
          <w:lang w:val="uk-UA" w:eastAsia="ru-RU"/>
        </w:rPr>
      </w:pPr>
      <w:r w:rsidRPr="008E739E">
        <w:rPr>
          <w:rFonts w:ascii="Times New Roman" w:eastAsia="Times New Roman" w:hAnsi="Times New Roman" w:cs="Times New Roman"/>
          <w:color w:val="000000" w:themeColor="text1"/>
          <w:sz w:val="28"/>
          <w:szCs w:val="28"/>
          <w:lang w:val="uk-UA" w:eastAsia="ru-RU"/>
        </w:rPr>
        <w:t xml:space="preserve">КУРСОВА РОБОТА </w:t>
      </w:r>
    </w:p>
    <w:p w:rsidR="00AC4D05" w:rsidRPr="008E739E" w:rsidRDefault="00AC4D05" w:rsidP="000442A1">
      <w:pPr>
        <w:spacing w:after="270"/>
        <w:jc w:val="center"/>
        <w:rPr>
          <w:rFonts w:ascii="Times New Roman" w:eastAsia="Times New Roman" w:hAnsi="Times New Roman" w:cs="Times New Roman"/>
          <w:color w:val="000000" w:themeColor="text1"/>
          <w:sz w:val="28"/>
          <w:szCs w:val="28"/>
          <w:lang w:val="uk-UA" w:eastAsia="ru-RU"/>
        </w:rPr>
      </w:pPr>
      <w:r w:rsidRPr="008E739E">
        <w:rPr>
          <w:rFonts w:ascii="Times New Roman" w:eastAsia="Times New Roman" w:hAnsi="Times New Roman" w:cs="Times New Roman"/>
          <w:color w:val="000000" w:themeColor="text1"/>
          <w:sz w:val="28"/>
          <w:szCs w:val="28"/>
          <w:lang w:val="uk-UA" w:eastAsia="ru-RU"/>
        </w:rPr>
        <w:t>з дисципліни «__________________»</w:t>
      </w:r>
    </w:p>
    <w:p w:rsidR="00AC4D05" w:rsidRPr="008E739E" w:rsidRDefault="00AC4D05" w:rsidP="000442A1">
      <w:pPr>
        <w:spacing w:after="270"/>
        <w:jc w:val="center"/>
        <w:rPr>
          <w:rFonts w:ascii="Times New Roman" w:eastAsia="Times New Roman" w:hAnsi="Times New Roman" w:cs="Times New Roman"/>
          <w:color w:val="000000" w:themeColor="text1"/>
          <w:sz w:val="28"/>
          <w:szCs w:val="28"/>
          <w:lang w:val="uk-UA" w:eastAsia="ru-RU"/>
        </w:rPr>
      </w:pPr>
      <w:r w:rsidRPr="008E739E">
        <w:rPr>
          <w:rFonts w:ascii="Times New Roman" w:eastAsia="Times New Roman" w:hAnsi="Times New Roman" w:cs="Times New Roman"/>
          <w:color w:val="000000" w:themeColor="text1"/>
          <w:sz w:val="28"/>
          <w:szCs w:val="28"/>
          <w:lang w:val="uk-UA" w:eastAsia="ru-RU"/>
        </w:rPr>
        <w:t>на тему:</w:t>
      </w:r>
    </w:p>
    <w:p w:rsidR="000442A1" w:rsidRPr="000442A1" w:rsidRDefault="000442A1" w:rsidP="000442A1">
      <w:pPr>
        <w:spacing w:after="270"/>
        <w:jc w:val="center"/>
        <w:rPr>
          <w:rFonts w:ascii="Times New Roman" w:eastAsia="Times New Roman" w:hAnsi="Times New Roman" w:cs="Times New Roman"/>
          <w:color w:val="000000" w:themeColor="text1"/>
          <w:lang w:eastAsia="ru-RU"/>
        </w:rPr>
      </w:pPr>
      <w:r w:rsidRPr="008E739E">
        <w:rPr>
          <w:rFonts w:ascii="Times New Roman" w:eastAsia="Times New Roman" w:hAnsi="Times New Roman" w:cs="Times New Roman"/>
          <w:b/>
          <w:bCs/>
          <w:color w:val="000000" w:themeColor="text1"/>
          <w:sz w:val="28"/>
          <w:szCs w:val="28"/>
          <w:lang w:val="uk-UA" w:eastAsia="ru-RU"/>
        </w:rPr>
        <w:t>ТРУДОВІ СПОРИ</w:t>
      </w:r>
      <w:r w:rsidRPr="000442A1">
        <w:rPr>
          <w:rFonts w:ascii="Times New Roman" w:eastAsia="Times New Roman" w:hAnsi="Times New Roman" w:cs="Times New Roman"/>
          <w:b/>
          <w:bCs/>
          <w:color w:val="000000" w:themeColor="text1"/>
          <w:sz w:val="28"/>
          <w:szCs w:val="28"/>
          <w:lang w:eastAsia="ru-RU"/>
        </w:rPr>
        <w:br/>
      </w:r>
    </w:p>
    <w:p w:rsidR="000442A1" w:rsidRPr="000442A1" w:rsidRDefault="000442A1" w:rsidP="000442A1">
      <w:pPr>
        <w:spacing w:after="270"/>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w:t>
      </w:r>
    </w:p>
    <w:p w:rsidR="000442A1" w:rsidRPr="000442A1" w:rsidRDefault="00AC4D05" w:rsidP="00AC4D05">
      <w:pPr>
        <w:spacing w:after="270"/>
        <w:ind w:left="4395"/>
        <w:rPr>
          <w:rFonts w:ascii="Times New Roman" w:eastAsia="Times New Roman" w:hAnsi="Times New Roman" w:cs="Times New Roman"/>
          <w:color w:val="000000" w:themeColor="text1"/>
          <w:sz w:val="28"/>
          <w:szCs w:val="28"/>
          <w:lang w:val="uk-UA" w:eastAsia="ru-RU"/>
        </w:rPr>
      </w:pPr>
      <w:r w:rsidRPr="008E739E">
        <w:rPr>
          <w:rFonts w:ascii="Times New Roman" w:eastAsia="Times New Roman" w:hAnsi="Times New Roman" w:cs="Times New Roman"/>
          <w:color w:val="000000" w:themeColor="text1"/>
          <w:sz w:val="28"/>
          <w:szCs w:val="28"/>
          <w:lang w:val="uk-UA" w:eastAsia="ru-RU"/>
        </w:rPr>
        <w:t>Виконала</w:t>
      </w:r>
      <w:r w:rsidR="000442A1" w:rsidRPr="000442A1">
        <w:rPr>
          <w:rFonts w:ascii="Times New Roman" w:eastAsia="Times New Roman" w:hAnsi="Times New Roman" w:cs="Times New Roman"/>
          <w:color w:val="000000" w:themeColor="text1"/>
          <w:sz w:val="28"/>
          <w:szCs w:val="28"/>
          <w:lang w:eastAsia="ru-RU"/>
        </w:rPr>
        <w:br/>
        <w:t>студентк</w:t>
      </w:r>
      <w:r w:rsidRPr="008E739E">
        <w:rPr>
          <w:rFonts w:ascii="Times New Roman" w:eastAsia="Times New Roman" w:hAnsi="Times New Roman" w:cs="Times New Roman"/>
          <w:color w:val="000000" w:themeColor="text1"/>
          <w:sz w:val="28"/>
          <w:szCs w:val="28"/>
          <w:lang w:val="uk-UA" w:eastAsia="ru-RU"/>
        </w:rPr>
        <w:t>а</w:t>
      </w:r>
      <w:r w:rsidR="000442A1" w:rsidRPr="000442A1">
        <w:rPr>
          <w:rFonts w:ascii="Times New Roman" w:eastAsia="Times New Roman" w:hAnsi="Times New Roman" w:cs="Times New Roman"/>
          <w:color w:val="000000" w:themeColor="text1"/>
          <w:sz w:val="28"/>
          <w:szCs w:val="28"/>
          <w:lang w:eastAsia="ru-RU"/>
        </w:rPr>
        <w:t xml:space="preserve"> 4 курсу групи 42</w:t>
      </w:r>
      <w:r w:rsidRPr="008E739E">
        <w:rPr>
          <w:rFonts w:ascii="Times New Roman" w:eastAsia="Times New Roman" w:hAnsi="Times New Roman" w:cs="Times New Roman"/>
          <w:color w:val="000000" w:themeColor="text1"/>
          <w:sz w:val="28"/>
          <w:szCs w:val="28"/>
          <w:lang w:val="uk-UA" w:eastAsia="ru-RU"/>
        </w:rPr>
        <w:t>-А</w:t>
      </w:r>
      <w:r w:rsidR="000442A1" w:rsidRPr="000442A1">
        <w:rPr>
          <w:rFonts w:ascii="Times New Roman" w:eastAsia="Times New Roman" w:hAnsi="Times New Roman" w:cs="Times New Roman"/>
          <w:color w:val="000000" w:themeColor="text1"/>
          <w:sz w:val="28"/>
          <w:szCs w:val="28"/>
          <w:lang w:eastAsia="ru-RU"/>
        </w:rPr>
        <w:br/>
      </w:r>
      <w:r w:rsidR="000442A1" w:rsidRPr="000442A1">
        <w:rPr>
          <w:rFonts w:ascii="Times New Roman" w:eastAsia="Times New Roman" w:hAnsi="Times New Roman" w:cs="Times New Roman"/>
          <w:b/>
          <w:bCs/>
          <w:color w:val="000000" w:themeColor="text1"/>
          <w:sz w:val="28"/>
          <w:szCs w:val="28"/>
          <w:lang w:eastAsia="ru-RU"/>
        </w:rPr>
        <w:t>Демчук Аліни Олегівни</w:t>
      </w:r>
      <w:r w:rsidR="000442A1" w:rsidRPr="000442A1">
        <w:rPr>
          <w:rFonts w:ascii="Times New Roman" w:eastAsia="Times New Roman" w:hAnsi="Times New Roman" w:cs="Times New Roman"/>
          <w:b/>
          <w:bCs/>
          <w:color w:val="000000" w:themeColor="text1"/>
          <w:sz w:val="28"/>
          <w:szCs w:val="28"/>
          <w:lang w:eastAsia="ru-RU"/>
        </w:rPr>
        <w:br/>
      </w:r>
      <w:r w:rsidR="000442A1" w:rsidRPr="000442A1">
        <w:rPr>
          <w:rFonts w:ascii="Times New Roman" w:eastAsia="Times New Roman" w:hAnsi="Times New Roman" w:cs="Times New Roman"/>
          <w:color w:val="000000" w:themeColor="text1"/>
          <w:sz w:val="28"/>
          <w:szCs w:val="28"/>
          <w:lang w:eastAsia="ru-RU"/>
        </w:rPr>
        <w:t>Керівник: </w:t>
      </w:r>
      <w:r w:rsidR="000442A1" w:rsidRPr="000442A1">
        <w:rPr>
          <w:rFonts w:ascii="Times New Roman" w:eastAsia="Times New Roman" w:hAnsi="Times New Roman" w:cs="Times New Roman"/>
          <w:b/>
          <w:bCs/>
          <w:color w:val="000000" w:themeColor="text1"/>
          <w:sz w:val="28"/>
          <w:szCs w:val="28"/>
          <w:lang w:eastAsia="ru-RU"/>
        </w:rPr>
        <w:t xml:space="preserve">Шишко Оксана </w:t>
      </w:r>
      <w:r w:rsidRPr="008E739E">
        <w:rPr>
          <w:rFonts w:ascii="Times New Roman" w:eastAsia="Times New Roman" w:hAnsi="Times New Roman" w:cs="Times New Roman"/>
          <w:b/>
          <w:bCs/>
          <w:color w:val="000000" w:themeColor="text1"/>
          <w:sz w:val="28"/>
          <w:szCs w:val="28"/>
          <w:lang w:val="uk-UA" w:eastAsia="ru-RU"/>
        </w:rPr>
        <w:t>Іванівна</w:t>
      </w:r>
    </w:p>
    <w:p w:rsidR="000442A1" w:rsidRPr="000442A1" w:rsidRDefault="000442A1" w:rsidP="000442A1">
      <w:pPr>
        <w:spacing w:after="270"/>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w:t>
      </w:r>
    </w:p>
    <w:p w:rsidR="000442A1" w:rsidRPr="008E739E" w:rsidRDefault="000442A1" w:rsidP="000442A1">
      <w:pPr>
        <w:spacing w:after="270"/>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w:t>
      </w:r>
    </w:p>
    <w:p w:rsidR="00AC4D05" w:rsidRPr="008E739E" w:rsidRDefault="00AC4D05" w:rsidP="000442A1">
      <w:pPr>
        <w:spacing w:after="270"/>
        <w:rPr>
          <w:rFonts w:ascii="Times New Roman" w:eastAsia="Times New Roman" w:hAnsi="Times New Roman" w:cs="Times New Roman"/>
          <w:color w:val="000000" w:themeColor="text1"/>
          <w:sz w:val="28"/>
          <w:szCs w:val="28"/>
          <w:lang w:eastAsia="ru-RU"/>
        </w:rPr>
      </w:pPr>
    </w:p>
    <w:p w:rsidR="00AC4D05" w:rsidRPr="008E739E" w:rsidRDefault="00AC4D05" w:rsidP="000442A1">
      <w:pPr>
        <w:spacing w:after="270"/>
        <w:rPr>
          <w:rFonts w:ascii="Times New Roman" w:eastAsia="Times New Roman" w:hAnsi="Times New Roman" w:cs="Times New Roman"/>
          <w:color w:val="000000" w:themeColor="text1"/>
          <w:sz w:val="28"/>
          <w:szCs w:val="28"/>
          <w:lang w:eastAsia="ru-RU"/>
        </w:rPr>
      </w:pPr>
    </w:p>
    <w:p w:rsidR="00AC4D05" w:rsidRPr="008E739E" w:rsidRDefault="00AC4D05" w:rsidP="000442A1">
      <w:pPr>
        <w:spacing w:after="270"/>
        <w:rPr>
          <w:rFonts w:ascii="Times New Roman" w:eastAsia="Times New Roman" w:hAnsi="Times New Roman" w:cs="Times New Roman"/>
          <w:color w:val="000000" w:themeColor="text1"/>
          <w:sz w:val="28"/>
          <w:szCs w:val="28"/>
          <w:lang w:eastAsia="ru-RU"/>
        </w:rPr>
      </w:pPr>
    </w:p>
    <w:p w:rsidR="00AC4D05" w:rsidRPr="000442A1" w:rsidRDefault="00AC4D05" w:rsidP="000442A1">
      <w:pPr>
        <w:spacing w:after="270"/>
        <w:rPr>
          <w:rFonts w:ascii="Times New Roman" w:eastAsia="Times New Roman" w:hAnsi="Times New Roman" w:cs="Times New Roman"/>
          <w:color w:val="000000" w:themeColor="text1"/>
          <w:sz w:val="28"/>
          <w:szCs w:val="28"/>
          <w:lang w:eastAsia="ru-RU"/>
        </w:rPr>
      </w:pPr>
    </w:p>
    <w:p w:rsidR="000442A1" w:rsidRPr="000442A1" w:rsidRDefault="00AC4D05" w:rsidP="000442A1">
      <w:pPr>
        <w:spacing w:after="270"/>
        <w:jc w:val="center"/>
        <w:rPr>
          <w:rFonts w:ascii="Times New Roman" w:eastAsia="Times New Roman" w:hAnsi="Times New Roman" w:cs="Times New Roman"/>
          <w:color w:val="000000" w:themeColor="text1"/>
          <w:sz w:val="28"/>
          <w:szCs w:val="28"/>
          <w:lang w:val="uk-UA" w:eastAsia="ru-RU"/>
        </w:rPr>
      </w:pPr>
      <w:r w:rsidRPr="008E739E">
        <w:rPr>
          <w:rFonts w:ascii="Times New Roman" w:eastAsia="Times New Roman" w:hAnsi="Times New Roman" w:cs="Times New Roman"/>
          <w:color w:val="000000" w:themeColor="text1"/>
          <w:sz w:val="28"/>
          <w:szCs w:val="28"/>
          <w:lang w:val="uk-UA" w:eastAsia="ru-RU"/>
        </w:rPr>
        <w:t>Полтава</w:t>
      </w:r>
      <w:r w:rsidR="000442A1" w:rsidRPr="000442A1">
        <w:rPr>
          <w:rFonts w:ascii="Times New Roman" w:eastAsia="Times New Roman" w:hAnsi="Times New Roman" w:cs="Times New Roman"/>
          <w:color w:val="000000" w:themeColor="text1"/>
          <w:sz w:val="28"/>
          <w:szCs w:val="28"/>
          <w:lang w:eastAsia="ru-RU"/>
        </w:rPr>
        <w:t xml:space="preserve"> – 20</w:t>
      </w:r>
      <w:r w:rsidRPr="008E739E">
        <w:rPr>
          <w:rFonts w:ascii="Times New Roman" w:eastAsia="Times New Roman" w:hAnsi="Times New Roman" w:cs="Times New Roman"/>
          <w:color w:val="000000" w:themeColor="text1"/>
          <w:sz w:val="28"/>
          <w:szCs w:val="28"/>
          <w:lang w:val="uk-UA" w:eastAsia="ru-RU"/>
        </w:rPr>
        <w:t>__</w:t>
      </w:r>
    </w:p>
    <w:p w:rsidR="000442A1" w:rsidRPr="000442A1" w:rsidRDefault="000442A1" w:rsidP="000442A1">
      <w:pPr>
        <w:spacing w:after="270"/>
        <w:jc w:val="right"/>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Додаток Б</w:t>
      </w:r>
    </w:p>
    <w:p w:rsidR="000442A1" w:rsidRPr="000442A1" w:rsidRDefault="000442A1" w:rsidP="000442A1">
      <w:pPr>
        <w:spacing w:after="270"/>
        <w:jc w:val="cente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Зразок змісту курсової роботи</w:t>
      </w:r>
    </w:p>
    <w:p w:rsidR="000442A1" w:rsidRPr="000442A1" w:rsidRDefault="000442A1" w:rsidP="000442A1">
      <w:pPr>
        <w:spacing w:after="270"/>
        <w:jc w:val="cente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 </w:t>
      </w:r>
    </w:p>
    <w:p w:rsidR="000442A1" w:rsidRPr="000442A1" w:rsidRDefault="000442A1" w:rsidP="000442A1">
      <w:pPr>
        <w:spacing w:after="270"/>
        <w:jc w:val="cente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ЗМІСТ</w:t>
      </w:r>
    </w:p>
    <w:p w:rsidR="000442A1" w:rsidRPr="000442A1" w:rsidRDefault="000442A1" w:rsidP="000442A1">
      <w:pPr>
        <w:spacing w:after="270"/>
        <w:jc w:val="cente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b/>
          <w:bCs/>
          <w:color w:val="000000" w:themeColor="text1"/>
          <w:sz w:val="28"/>
          <w:szCs w:val="28"/>
          <w:lang w:eastAsia="ru-RU"/>
        </w:rPr>
        <w:t> </w:t>
      </w:r>
    </w:p>
    <w:tbl>
      <w:tblPr>
        <w:tblW w:w="9285" w:type="dxa"/>
        <w:tblCellMar>
          <w:left w:w="0" w:type="dxa"/>
          <w:right w:w="0" w:type="dxa"/>
        </w:tblCellMar>
        <w:tblLook w:val="04A0"/>
      </w:tblPr>
      <w:tblGrid>
        <w:gridCol w:w="8484"/>
        <w:gridCol w:w="801"/>
      </w:tblGrid>
      <w:tr w:rsidR="008E739E" w:rsidRPr="000442A1" w:rsidTr="00AC4D05">
        <w:tc>
          <w:tcPr>
            <w:tcW w:w="8484"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lastRenderedPageBreak/>
              <w:t>ВСТУП ………………………………………………………….………..</w:t>
            </w:r>
          </w:p>
        </w:tc>
        <w:tc>
          <w:tcPr>
            <w:tcW w:w="801"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3</w:t>
            </w:r>
          </w:p>
        </w:tc>
      </w:tr>
      <w:tr w:rsidR="008E739E" w:rsidRPr="000442A1" w:rsidTr="00AC4D05">
        <w:tc>
          <w:tcPr>
            <w:tcW w:w="8484"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val="uk-UA" w:eastAsia="ru-RU"/>
              </w:rPr>
            </w:pPr>
            <w:r w:rsidRPr="000442A1">
              <w:rPr>
                <w:rFonts w:ascii="Times New Roman" w:eastAsia="Times New Roman" w:hAnsi="Times New Roman" w:cs="Times New Roman"/>
                <w:color w:val="000000" w:themeColor="text1"/>
                <w:sz w:val="28"/>
                <w:szCs w:val="28"/>
                <w:lang w:eastAsia="ru-RU"/>
              </w:rPr>
              <w:t xml:space="preserve">РОЗДІЛ 1. </w:t>
            </w:r>
            <w:r w:rsidR="00AC4D05" w:rsidRPr="008E739E">
              <w:rPr>
                <w:rFonts w:ascii="Times New Roman" w:eastAsia="Times New Roman" w:hAnsi="Times New Roman" w:cs="Times New Roman"/>
                <w:color w:val="000000" w:themeColor="text1"/>
                <w:sz w:val="28"/>
                <w:szCs w:val="28"/>
                <w:lang w:val="uk-UA" w:eastAsia="ru-RU"/>
              </w:rPr>
              <w:t xml:space="preserve">ТРУДОВИЙ СПІР: ПОНЯТТЯ ТА ЗАГАЛЬНІ ПОЛОЖЕННЯ </w:t>
            </w:r>
            <w:r w:rsidR="00AC4D05" w:rsidRPr="000442A1">
              <w:rPr>
                <w:rFonts w:ascii="Times New Roman" w:eastAsia="Times New Roman" w:hAnsi="Times New Roman" w:cs="Times New Roman"/>
                <w:color w:val="000000" w:themeColor="text1"/>
                <w:sz w:val="28"/>
                <w:szCs w:val="28"/>
                <w:lang w:eastAsia="ru-RU"/>
              </w:rPr>
              <w:t>…………………………………………………………</w:t>
            </w:r>
            <w:r w:rsidR="00AC4D05" w:rsidRPr="008E739E">
              <w:rPr>
                <w:rFonts w:ascii="Times New Roman" w:eastAsia="Times New Roman" w:hAnsi="Times New Roman" w:cs="Times New Roman"/>
                <w:color w:val="000000" w:themeColor="text1"/>
                <w:sz w:val="28"/>
                <w:szCs w:val="28"/>
                <w:lang w:val="uk-UA" w:eastAsia="ru-RU"/>
              </w:rPr>
              <w:t>..</w:t>
            </w:r>
          </w:p>
        </w:tc>
        <w:tc>
          <w:tcPr>
            <w:tcW w:w="801"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5</w:t>
            </w:r>
          </w:p>
        </w:tc>
      </w:tr>
      <w:tr w:rsidR="008E739E" w:rsidRPr="000442A1" w:rsidTr="00AC4D05">
        <w:tc>
          <w:tcPr>
            <w:tcW w:w="8484"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val="uk-UA" w:eastAsia="ru-RU"/>
              </w:rPr>
            </w:pPr>
            <w:r w:rsidRPr="000442A1">
              <w:rPr>
                <w:rFonts w:ascii="Times New Roman" w:eastAsia="Times New Roman" w:hAnsi="Times New Roman" w:cs="Times New Roman"/>
                <w:color w:val="000000" w:themeColor="text1"/>
                <w:sz w:val="28"/>
                <w:szCs w:val="28"/>
                <w:lang w:eastAsia="ru-RU"/>
              </w:rPr>
              <w:t>1.1.  </w:t>
            </w:r>
            <w:r w:rsidR="00AC4D05" w:rsidRPr="008E739E">
              <w:rPr>
                <w:rFonts w:ascii="Times New Roman" w:eastAsia="Times New Roman" w:hAnsi="Times New Roman" w:cs="Times New Roman"/>
                <w:color w:val="000000" w:themeColor="text1"/>
                <w:sz w:val="28"/>
                <w:szCs w:val="28"/>
                <w:lang w:val="uk-UA" w:eastAsia="ru-RU"/>
              </w:rPr>
              <w:t xml:space="preserve">Поняття, види та зміст трудових спорів </w:t>
            </w:r>
            <w:r w:rsidR="00AC4D05" w:rsidRPr="000442A1">
              <w:rPr>
                <w:rFonts w:ascii="Times New Roman" w:eastAsia="Times New Roman" w:hAnsi="Times New Roman" w:cs="Times New Roman"/>
                <w:color w:val="000000" w:themeColor="text1"/>
                <w:sz w:val="28"/>
                <w:szCs w:val="28"/>
                <w:lang w:eastAsia="ru-RU"/>
              </w:rPr>
              <w:t>………………………</w:t>
            </w:r>
            <w:r w:rsidR="00AC4D05" w:rsidRPr="008E739E">
              <w:rPr>
                <w:rFonts w:ascii="Times New Roman" w:eastAsia="Times New Roman" w:hAnsi="Times New Roman" w:cs="Times New Roman"/>
                <w:color w:val="000000" w:themeColor="text1"/>
                <w:sz w:val="28"/>
                <w:szCs w:val="28"/>
                <w:lang w:val="uk-UA" w:eastAsia="ru-RU"/>
              </w:rPr>
              <w:t>….</w:t>
            </w:r>
          </w:p>
        </w:tc>
        <w:tc>
          <w:tcPr>
            <w:tcW w:w="801"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5</w:t>
            </w:r>
          </w:p>
        </w:tc>
      </w:tr>
      <w:tr w:rsidR="008E739E" w:rsidRPr="000442A1" w:rsidTr="00AC4D05">
        <w:tc>
          <w:tcPr>
            <w:tcW w:w="8484"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xml:space="preserve">1.2. </w:t>
            </w:r>
            <w:r w:rsidR="00AC4D05" w:rsidRPr="008E739E">
              <w:rPr>
                <w:rFonts w:ascii="Times New Roman" w:eastAsia="Times New Roman" w:hAnsi="Times New Roman" w:cs="Times New Roman"/>
                <w:color w:val="000000" w:themeColor="text1"/>
                <w:sz w:val="28"/>
                <w:szCs w:val="28"/>
                <w:lang w:val="uk-UA" w:eastAsia="ru-RU"/>
              </w:rPr>
              <w:t>Причини виникнення трудових спорів</w:t>
            </w:r>
            <w:r w:rsidRPr="000442A1">
              <w:rPr>
                <w:rFonts w:ascii="Times New Roman" w:eastAsia="Times New Roman" w:hAnsi="Times New Roman" w:cs="Times New Roman"/>
                <w:color w:val="000000" w:themeColor="text1"/>
                <w:sz w:val="28"/>
                <w:szCs w:val="28"/>
                <w:lang w:eastAsia="ru-RU"/>
              </w:rPr>
              <w:t xml:space="preserve">. </w:t>
            </w:r>
            <w:r w:rsidR="00AC4D05" w:rsidRPr="008E739E">
              <w:rPr>
                <w:rFonts w:ascii="Times New Roman" w:eastAsia="Times New Roman" w:hAnsi="Times New Roman" w:cs="Times New Roman"/>
                <w:color w:val="000000" w:themeColor="text1"/>
                <w:sz w:val="28"/>
                <w:szCs w:val="28"/>
                <w:lang w:val="uk-UA" w:eastAsia="ru-RU"/>
              </w:rPr>
              <w:t>…...</w:t>
            </w:r>
            <w:r w:rsidRPr="000442A1">
              <w:rPr>
                <w:rFonts w:ascii="Times New Roman" w:eastAsia="Times New Roman" w:hAnsi="Times New Roman" w:cs="Times New Roman"/>
                <w:color w:val="000000" w:themeColor="text1"/>
                <w:sz w:val="28"/>
                <w:szCs w:val="28"/>
                <w:lang w:eastAsia="ru-RU"/>
              </w:rPr>
              <w:t>………………….……</w:t>
            </w:r>
          </w:p>
        </w:tc>
        <w:tc>
          <w:tcPr>
            <w:tcW w:w="801"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11</w:t>
            </w:r>
          </w:p>
        </w:tc>
      </w:tr>
      <w:tr w:rsidR="008E739E" w:rsidRPr="000442A1" w:rsidTr="00AC4D05">
        <w:tc>
          <w:tcPr>
            <w:tcW w:w="8484"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 xml:space="preserve">РОЗДІЛ 2. </w:t>
            </w:r>
            <w:r w:rsidR="00AC4D05" w:rsidRPr="008E739E">
              <w:rPr>
                <w:rFonts w:ascii="Times New Roman" w:eastAsia="Times New Roman" w:hAnsi="Times New Roman" w:cs="Times New Roman"/>
                <w:color w:val="000000" w:themeColor="text1"/>
                <w:sz w:val="28"/>
                <w:szCs w:val="28"/>
                <w:lang w:val="uk-UA" w:eastAsia="ru-RU"/>
              </w:rPr>
              <w:t>ПОРЯДОК РОЗГЛЯДУ ІНДИВІДУАЛЬНИХ ТРУДОВИХ СПОРІВ</w:t>
            </w:r>
            <w:r w:rsidRPr="000442A1">
              <w:rPr>
                <w:rFonts w:ascii="Times New Roman" w:eastAsia="Times New Roman" w:hAnsi="Times New Roman" w:cs="Times New Roman"/>
                <w:color w:val="000000" w:themeColor="text1"/>
                <w:sz w:val="28"/>
                <w:szCs w:val="28"/>
                <w:lang w:eastAsia="ru-RU"/>
              </w:rPr>
              <w:t xml:space="preserve"> ………………………………………………..…………………</w:t>
            </w:r>
          </w:p>
        </w:tc>
        <w:tc>
          <w:tcPr>
            <w:tcW w:w="801"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18</w:t>
            </w:r>
          </w:p>
        </w:tc>
      </w:tr>
      <w:tr w:rsidR="008E739E" w:rsidRPr="000442A1" w:rsidTr="00AC4D05">
        <w:tc>
          <w:tcPr>
            <w:tcW w:w="8484"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val="uk-UA" w:eastAsia="ru-RU"/>
              </w:rPr>
            </w:pPr>
            <w:r w:rsidRPr="000442A1">
              <w:rPr>
                <w:rFonts w:ascii="Times New Roman" w:eastAsia="Times New Roman" w:hAnsi="Times New Roman" w:cs="Times New Roman"/>
                <w:color w:val="000000" w:themeColor="text1"/>
                <w:sz w:val="28"/>
                <w:szCs w:val="28"/>
                <w:lang w:eastAsia="ru-RU"/>
              </w:rPr>
              <w:t xml:space="preserve">2.1. </w:t>
            </w:r>
            <w:r w:rsidR="00AC4D05" w:rsidRPr="008E739E">
              <w:rPr>
                <w:rFonts w:ascii="Times New Roman" w:eastAsia="Times New Roman" w:hAnsi="Times New Roman" w:cs="Times New Roman"/>
                <w:color w:val="000000" w:themeColor="text1"/>
                <w:sz w:val="28"/>
                <w:szCs w:val="28"/>
                <w:lang w:val="uk-UA" w:eastAsia="ru-RU"/>
              </w:rPr>
              <w:t>Судовий порядок вирішення</w:t>
            </w:r>
            <w:r w:rsidRPr="000442A1">
              <w:rPr>
                <w:rFonts w:ascii="Times New Roman" w:eastAsia="Times New Roman" w:hAnsi="Times New Roman" w:cs="Times New Roman"/>
                <w:color w:val="000000" w:themeColor="text1"/>
                <w:sz w:val="28"/>
                <w:szCs w:val="28"/>
                <w:lang w:eastAsia="ru-RU"/>
              </w:rPr>
              <w:t xml:space="preserve"> ………………………………………</w:t>
            </w:r>
            <w:r w:rsidR="00AC4D05" w:rsidRPr="008E739E">
              <w:rPr>
                <w:rFonts w:ascii="Times New Roman" w:eastAsia="Times New Roman" w:hAnsi="Times New Roman" w:cs="Times New Roman"/>
                <w:color w:val="000000" w:themeColor="text1"/>
                <w:sz w:val="28"/>
                <w:szCs w:val="28"/>
                <w:lang w:val="uk-UA" w:eastAsia="ru-RU"/>
              </w:rPr>
              <w:t>.</w:t>
            </w:r>
          </w:p>
        </w:tc>
        <w:tc>
          <w:tcPr>
            <w:tcW w:w="801"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18</w:t>
            </w:r>
          </w:p>
        </w:tc>
      </w:tr>
      <w:tr w:rsidR="008E739E" w:rsidRPr="000442A1" w:rsidTr="00AC4D05">
        <w:tc>
          <w:tcPr>
            <w:tcW w:w="8484"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val="uk-UA" w:eastAsia="ru-RU"/>
              </w:rPr>
            </w:pPr>
            <w:r w:rsidRPr="000442A1">
              <w:rPr>
                <w:rFonts w:ascii="Times New Roman" w:eastAsia="Times New Roman" w:hAnsi="Times New Roman" w:cs="Times New Roman"/>
                <w:color w:val="000000" w:themeColor="text1"/>
                <w:sz w:val="28"/>
                <w:szCs w:val="28"/>
                <w:lang w:eastAsia="ru-RU"/>
              </w:rPr>
              <w:t>2.2.  </w:t>
            </w:r>
            <w:r w:rsidR="00AC4D05" w:rsidRPr="008E739E">
              <w:rPr>
                <w:rFonts w:ascii="Times New Roman" w:eastAsia="Times New Roman" w:hAnsi="Times New Roman" w:cs="Times New Roman"/>
                <w:color w:val="000000" w:themeColor="text1"/>
                <w:sz w:val="28"/>
                <w:szCs w:val="28"/>
                <w:lang w:val="uk-UA" w:eastAsia="ru-RU"/>
              </w:rPr>
              <w:t>Позасудовий порядок вирішення</w:t>
            </w:r>
            <w:r w:rsidRPr="000442A1">
              <w:rPr>
                <w:rFonts w:ascii="Times New Roman" w:eastAsia="Times New Roman" w:hAnsi="Times New Roman" w:cs="Times New Roman"/>
                <w:color w:val="000000" w:themeColor="text1"/>
                <w:sz w:val="28"/>
                <w:szCs w:val="28"/>
                <w:lang w:eastAsia="ru-RU"/>
              </w:rPr>
              <w:t xml:space="preserve"> ………………</w:t>
            </w:r>
            <w:r w:rsidR="00AC4D05" w:rsidRPr="008E739E">
              <w:rPr>
                <w:rFonts w:ascii="Times New Roman" w:eastAsia="Times New Roman" w:hAnsi="Times New Roman" w:cs="Times New Roman"/>
                <w:color w:val="000000" w:themeColor="text1"/>
                <w:sz w:val="28"/>
                <w:szCs w:val="28"/>
                <w:lang w:eastAsia="ru-RU"/>
              </w:rPr>
              <w:t>…</w:t>
            </w:r>
            <w:r w:rsidR="00AC4D05" w:rsidRPr="008E739E">
              <w:rPr>
                <w:rFonts w:ascii="Times New Roman" w:eastAsia="Times New Roman" w:hAnsi="Times New Roman" w:cs="Times New Roman"/>
                <w:color w:val="000000" w:themeColor="text1"/>
                <w:sz w:val="28"/>
                <w:szCs w:val="28"/>
                <w:lang w:val="uk-UA" w:eastAsia="ru-RU"/>
              </w:rPr>
              <w:t>………………</w:t>
            </w:r>
          </w:p>
        </w:tc>
        <w:tc>
          <w:tcPr>
            <w:tcW w:w="801"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24</w:t>
            </w:r>
          </w:p>
        </w:tc>
      </w:tr>
      <w:tr w:rsidR="008E739E" w:rsidRPr="000442A1" w:rsidTr="00AC4D05">
        <w:tc>
          <w:tcPr>
            <w:tcW w:w="8484" w:type="dxa"/>
            <w:shd w:val="clear" w:color="auto" w:fill="auto"/>
            <w:vAlign w:val="center"/>
            <w:hideMark/>
          </w:tcPr>
          <w:p w:rsidR="00AC4D05" w:rsidRPr="008E739E" w:rsidRDefault="00AC4D05" w:rsidP="000442A1">
            <w:pPr>
              <w:rPr>
                <w:rFonts w:ascii="Times New Roman" w:eastAsia="Times New Roman" w:hAnsi="Times New Roman" w:cs="Times New Roman"/>
                <w:color w:val="000000" w:themeColor="text1"/>
                <w:sz w:val="28"/>
                <w:szCs w:val="28"/>
                <w:lang w:eastAsia="ru-RU"/>
              </w:rPr>
            </w:pPr>
          </w:p>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ВИСНОВКИ………………………………………………………………</w:t>
            </w:r>
          </w:p>
        </w:tc>
        <w:tc>
          <w:tcPr>
            <w:tcW w:w="801"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31</w:t>
            </w:r>
          </w:p>
        </w:tc>
      </w:tr>
      <w:tr w:rsidR="008E739E" w:rsidRPr="000442A1" w:rsidTr="00AC4D05">
        <w:tc>
          <w:tcPr>
            <w:tcW w:w="8484"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СПИСОК ВИКОРИСТАНИХ ДЖЕРЕЛ ……………………….........…</w:t>
            </w:r>
          </w:p>
        </w:tc>
        <w:tc>
          <w:tcPr>
            <w:tcW w:w="801"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34</w:t>
            </w:r>
          </w:p>
        </w:tc>
      </w:tr>
      <w:tr w:rsidR="008E739E" w:rsidRPr="000442A1" w:rsidTr="00AC4D05">
        <w:tc>
          <w:tcPr>
            <w:tcW w:w="8484"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ДОДАТКИ……………………………………………………………...…</w:t>
            </w:r>
          </w:p>
        </w:tc>
        <w:tc>
          <w:tcPr>
            <w:tcW w:w="801" w:type="dxa"/>
            <w:shd w:val="clear" w:color="auto" w:fill="auto"/>
            <w:vAlign w:val="center"/>
            <w:hideMark/>
          </w:tcPr>
          <w:p w:rsidR="000442A1" w:rsidRPr="000442A1" w:rsidRDefault="000442A1" w:rsidP="000442A1">
            <w:pPr>
              <w:rPr>
                <w:rFonts w:ascii="Times New Roman" w:eastAsia="Times New Roman" w:hAnsi="Times New Roman" w:cs="Times New Roman"/>
                <w:color w:val="000000" w:themeColor="text1"/>
                <w:sz w:val="28"/>
                <w:szCs w:val="28"/>
                <w:lang w:eastAsia="ru-RU"/>
              </w:rPr>
            </w:pPr>
            <w:r w:rsidRPr="000442A1">
              <w:rPr>
                <w:rFonts w:ascii="Times New Roman" w:eastAsia="Times New Roman" w:hAnsi="Times New Roman" w:cs="Times New Roman"/>
                <w:color w:val="000000" w:themeColor="text1"/>
                <w:sz w:val="28"/>
                <w:szCs w:val="28"/>
                <w:lang w:eastAsia="ru-RU"/>
              </w:rPr>
              <w:t>35</w:t>
            </w:r>
          </w:p>
        </w:tc>
      </w:tr>
    </w:tbl>
    <w:p w:rsidR="000442A1" w:rsidRPr="008E739E" w:rsidRDefault="000442A1" w:rsidP="000442A1">
      <w:pPr>
        <w:spacing w:before="300" w:after="300"/>
        <w:rPr>
          <w:rFonts w:ascii="Times New Roman" w:eastAsia="Times New Roman" w:hAnsi="Times New Roman" w:cs="Times New Roman"/>
          <w:color w:val="000000" w:themeColor="text1"/>
          <w:sz w:val="28"/>
          <w:szCs w:val="28"/>
          <w:lang w:val="uk-UA" w:eastAsia="ru-RU"/>
        </w:rPr>
      </w:pPr>
    </w:p>
    <w:p w:rsidR="00AC4D05" w:rsidRPr="008E739E" w:rsidRDefault="00AC4D05" w:rsidP="000442A1">
      <w:pPr>
        <w:spacing w:before="300" w:after="300"/>
        <w:rPr>
          <w:rFonts w:ascii="Times New Roman" w:eastAsia="Times New Roman" w:hAnsi="Times New Roman" w:cs="Times New Roman"/>
          <w:color w:val="000000" w:themeColor="text1"/>
          <w:sz w:val="28"/>
          <w:szCs w:val="28"/>
          <w:lang w:val="uk-UA" w:eastAsia="ru-RU"/>
        </w:rPr>
      </w:pPr>
    </w:p>
    <w:p w:rsidR="00AC4D05" w:rsidRPr="008E739E" w:rsidRDefault="00AC4D05" w:rsidP="000442A1">
      <w:pPr>
        <w:spacing w:before="300" w:after="300"/>
        <w:rPr>
          <w:rFonts w:ascii="Times New Roman" w:eastAsia="Times New Roman" w:hAnsi="Times New Roman" w:cs="Times New Roman"/>
          <w:color w:val="000000" w:themeColor="text1"/>
          <w:sz w:val="28"/>
          <w:szCs w:val="28"/>
          <w:lang w:val="uk-UA" w:eastAsia="ru-RU"/>
        </w:rPr>
      </w:pPr>
    </w:p>
    <w:p w:rsidR="00AC4D05" w:rsidRPr="008E739E" w:rsidRDefault="00AC4D05" w:rsidP="000442A1">
      <w:pPr>
        <w:spacing w:before="300" w:after="300"/>
        <w:rPr>
          <w:rFonts w:ascii="Times New Roman" w:eastAsia="Times New Roman" w:hAnsi="Times New Roman" w:cs="Times New Roman"/>
          <w:color w:val="000000" w:themeColor="text1"/>
          <w:sz w:val="28"/>
          <w:szCs w:val="28"/>
          <w:lang w:val="uk-UA" w:eastAsia="ru-RU"/>
        </w:rPr>
      </w:pPr>
    </w:p>
    <w:p w:rsidR="00AC4D05" w:rsidRPr="008E739E" w:rsidRDefault="00AC4D05" w:rsidP="000442A1">
      <w:pPr>
        <w:spacing w:before="300" w:after="300"/>
        <w:rPr>
          <w:rFonts w:ascii="Times New Roman" w:eastAsia="Times New Roman" w:hAnsi="Times New Roman" w:cs="Times New Roman"/>
          <w:color w:val="000000" w:themeColor="text1"/>
          <w:sz w:val="28"/>
          <w:szCs w:val="28"/>
          <w:lang w:val="uk-UA" w:eastAsia="ru-RU"/>
        </w:rPr>
      </w:pPr>
    </w:p>
    <w:p w:rsidR="00AC4D05" w:rsidRPr="008E739E" w:rsidRDefault="00AC4D05" w:rsidP="000442A1">
      <w:pPr>
        <w:spacing w:before="300" w:after="300"/>
        <w:rPr>
          <w:rFonts w:ascii="Times New Roman" w:eastAsia="Times New Roman" w:hAnsi="Times New Roman" w:cs="Times New Roman"/>
          <w:color w:val="000000" w:themeColor="text1"/>
          <w:sz w:val="28"/>
          <w:szCs w:val="28"/>
          <w:lang w:val="uk-UA" w:eastAsia="ru-RU"/>
        </w:rPr>
      </w:pPr>
    </w:p>
    <w:p w:rsidR="00AC4D05" w:rsidRPr="008E739E" w:rsidRDefault="00AC4D05" w:rsidP="000442A1">
      <w:pPr>
        <w:spacing w:before="300" w:after="300"/>
        <w:rPr>
          <w:rFonts w:ascii="Times New Roman" w:eastAsia="Times New Roman" w:hAnsi="Times New Roman" w:cs="Times New Roman"/>
          <w:color w:val="000000" w:themeColor="text1"/>
          <w:sz w:val="28"/>
          <w:szCs w:val="28"/>
          <w:lang w:val="uk-UA" w:eastAsia="ru-RU"/>
        </w:rPr>
      </w:pPr>
    </w:p>
    <w:p w:rsidR="00AC4D05" w:rsidRPr="008E739E" w:rsidRDefault="00AC4D05" w:rsidP="000442A1">
      <w:pPr>
        <w:spacing w:before="300" w:after="300"/>
        <w:rPr>
          <w:rFonts w:ascii="Times New Roman" w:eastAsia="Times New Roman" w:hAnsi="Times New Roman" w:cs="Times New Roman"/>
          <w:color w:val="000000" w:themeColor="text1"/>
          <w:sz w:val="28"/>
          <w:szCs w:val="28"/>
          <w:lang w:val="uk-UA" w:eastAsia="ru-RU"/>
        </w:rPr>
      </w:pPr>
    </w:p>
    <w:p w:rsidR="00AC4D05" w:rsidRPr="008E739E" w:rsidRDefault="00AC4D05" w:rsidP="000442A1">
      <w:pPr>
        <w:spacing w:before="300" w:after="300"/>
        <w:rPr>
          <w:rFonts w:ascii="Times New Roman" w:eastAsia="Times New Roman" w:hAnsi="Times New Roman" w:cs="Times New Roman"/>
          <w:color w:val="000000" w:themeColor="text1"/>
          <w:sz w:val="28"/>
          <w:szCs w:val="28"/>
          <w:lang w:val="uk-UA" w:eastAsia="ru-RU"/>
        </w:rPr>
      </w:pPr>
    </w:p>
    <w:p w:rsidR="000442A1" w:rsidRPr="008E739E" w:rsidRDefault="000442A1" w:rsidP="00AC4D05">
      <w:pPr>
        <w:jc w:val="both"/>
        <w:rPr>
          <w:rFonts w:ascii="Times New Roman" w:hAnsi="Times New Roman" w:cs="Times New Roman"/>
          <w:color w:val="000000" w:themeColor="text1"/>
          <w:sz w:val="28"/>
          <w:szCs w:val="28"/>
        </w:rPr>
      </w:pPr>
    </w:p>
    <w:sectPr w:rsidR="000442A1" w:rsidRPr="008E739E" w:rsidSect="00B559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FCB"/>
    <w:multiLevelType w:val="multilevel"/>
    <w:tmpl w:val="317A8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45A0A"/>
    <w:multiLevelType w:val="multilevel"/>
    <w:tmpl w:val="18F61E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844CE9"/>
    <w:multiLevelType w:val="multilevel"/>
    <w:tmpl w:val="A1E8D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E26728"/>
    <w:multiLevelType w:val="multilevel"/>
    <w:tmpl w:val="5AD88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D25633"/>
    <w:multiLevelType w:val="multilevel"/>
    <w:tmpl w:val="56486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AB64F9"/>
    <w:multiLevelType w:val="multilevel"/>
    <w:tmpl w:val="E00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E05BF2"/>
    <w:multiLevelType w:val="multilevel"/>
    <w:tmpl w:val="3CA2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6"/>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0442A1"/>
    <w:rsid w:val="000442A1"/>
    <w:rsid w:val="00095353"/>
    <w:rsid w:val="003D67DF"/>
    <w:rsid w:val="0083024D"/>
    <w:rsid w:val="008E739E"/>
    <w:rsid w:val="00AC4D05"/>
    <w:rsid w:val="00B559EF"/>
    <w:rsid w:val="00CB6ADE"/>
    <w:rsid w:val="00EB0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42A1"/>
    <w:pPr>
      <w:spacing w:before="100" w:beforeAutospacing="1" w:after="100" w:afterAutospacing="1"/>
    </w:pPr>
    <w:rPr>
      <w:rFonts w:ascii="Times New Roman" w:eastAsia="Times New Roman" w:hAnsi="Times New Roman" w:cs="Times New Roman"/>
      <w:lang w:eastAsia="ru-RU"/>
    </w:rPr>
  </w:style>
  <w:style w:type="character" w:styleId="a4">
    <w:name w:val="Strong"/>
    <w:basedOn w:val="a0"/>
    <w:uiPriority w:val="22"/>
    <w:qFormat/>
    <w:rsid w:val="000442A1"/>
    <w:rPr>
      <w:b/>
      <w:bCs/>
    </w:rPr>
  </w:style>
  <w:style w:type="character" w:customStyle="1" w:styleId="apple-converted-space">
    <w:name w:val="apple-converted-space"/>
    <w:basedOn w:val="a0"/>
    <w:rsid w:val="000442A1"/>
  </w:style>
  <w:style w:type="character" w:styleId="a5">
    <w:name w:val="Emphasis"/>
    <w:basedOn w:val="a0"/>
    <w:uiPriority w:val="20"/>
    <w:qFormat/>
    <w:rsid w:val="000442A1"/>
    <w:rPr>
      <w:i/>
      <w:iCs/>
    </w:rPr>
  </w:style>
  <w:style w:type="character" w:styleId="a6">
    <w:name w:val="Hyperlink"/>
    <w:basedOn w:val="a0"/>
    <w:uiPriority w:val="99"/>
    <w:semiHidden/>
    <w:unhideWhenUsed/>
    <w:rsid w:val="000442A1"/>
    <w:rPr>
      <w:color w:val="0000FF"/>
      <w:u w:val="single"/>
    </w:rPr>
  </w:style>
</w:styles>
</file>

<file path=word/webSettings.xml><?xml version="1.0" encoding="utf-8"?>
<w:webSettings xmlns:r="http://schemas.openxmlformats.org/officeDocument/2006/relationships" xmlns:w="http://schemas.openxmlformats.org/wordprocessingml/2006/main">
  <w:divs>
    <w:div w:id="342780011">
      <w:bodyDiv w:val="1"/>
      <w:marLeft w:val="0"/>
      <w:marRight w:val="0"/>
      <w:marTop w:val="0"/>
      <w:marBottom w:val="0"/>
      <w:divBdr>
        <w:top w:val="none" w:sz="0" w:space="0" w:color="auto"/>
        <w:left w:val="none" w:sz="0" w:space="0" w:color="auto"/>
        <w:bottom w:val="none" w:sz="0" w:space="0" w:color="auto"/>
        <w:right w:val="none" w:sz="0" w:space="0" w:color="auto"/>
      </w:divBdr>
    </w:div>
    <w:div w:id="803693074">
      <w:bodyDiv w:val="1"/>
      <w:marLeft w:val="0"/>
      <w:marRight w:val="0"/>
      <w:marTop w:val="0"/>
      <w:marBottom w:val="0"/>
      <w:divBdr>
        <w:top w:val="none" w:sz="0" w:space="0" w:color="auto"/>
        <w:left w:val="none" w:sz="0" w:space="0" w:color="auto"/>
        <w:bottom w:val="none" w:sz="0" w:space="0" w:color="auto"/>
        <w:right w:val="none" w:sz="0" w:space="0" w:color="auto"/>
      </w:divBdr>
    </w:div>
    <w:div w:id="838429487">
      <w:bodyDiv w:val="1"/>
      <w:marLeft w:val="0"/>
      <w:marRight w:val="0"/>
      <w:marTop w:val="0"/>
      <w:marBottom w:val="0"/>
      <w:divBdr>
        <w:top w:val="none" w:sz="0" w:space="0" w:color="auto"/>
        <w:left w:val="none" w:sz="0" w:space="0" w:color="auto"/>
        <w:bottom w:val="none" w:sz="0" w:space="0" w:color="auto"/>
        <w:right w:val="none" w:sz="0" w:space="0" w:color="auto"/>
      </w:divBdr>
      <w:divsChild>
        <w:div w:id="1843467241">
          <w:marLeft w:val="0"/>
          <w:marRight w:val="0"/>
          <w:marTop w:val="0"/>
          <w:marBottom w:val="0"/>
          <w:divBdr>
            <w:top w:val="none" w:sz="0" w:space="0" w:color="auto"/>
            <w:left w:val="none" w:sz="0" w:space="0" w:color="auto"/>
            <w:bottom w:val="none" w:sz="0" w:space="0" w:color="auto"/>
            <w:right w:val="none" w:sz="0" w:space="0" w:color="auto"/>
          </w:divBdr>
          <w:divsChild>
            <w:div w:id="919363358">
              <w:marLeft w:val="0"/>
              <w:marRight w:val="0"/>
              <w:marTop w:val="0"/>
              <w:marBottom w:val="0"/>
              <w:divBdr>
                <w:top w:val="none" w:sz="0" w:space="0" w:color="auto"/>
                <w:left w:val="none" w:sz="0" w:space="0" w:color="auto"/>
                <w:bottom w:val="none" w:sz="0" w:space="0" w:color="auto"/>
                <w:right w:val="none" w:sz="0" w:space="0" w:color="auto"/>
              </w:divBdr>
              <w:divsChild>
                <w:div w:id="1565023400">
                  <w:marLeft w:val="0"/>
                  <w:marRight w:val="0"/>
                  <w:marTop w:val="0"/>
                  <w:marBottom w:val="0"/>
                  <w:divBdr>
                    <w:top w:val="none" w:sz="0" w:space="0" w:color="auto"/>
                    <w:left w:val="none" w:sz="0" w:space="0" w:color="auto"/>
                    <w:bottom w:val="none" w:sz="0" w:space="0" w:color="auto"/>
                    <w:right w:val="none" w:sz="0" w:space="0" w:color="auto"/>
                  </w:divBdr>
                </w:div>
              </w:divsChild>
            </w:div>
            <w:div w:id="1967197725">
              <w:marLeft w:val="0"/>
              <w:marRight w:val="0"/>
              <w:marTop w:val="0"/>
              <w:marBottom w:val="0"/>
              <w:divBdr>
                <w:top w:val="none" w:sz="0" w:space="0" w:color="auto"/>
                <w:left w:val="none" w:sz="0" w:space="0" w:color="auto"/>
                <w:bottom w:val="none" w:sz="0" w:space="0" w:color="auto"/>
                <w:right w:val="none" w:sz="0" w:space="0" w:color="auto"/>
              </w:divBdr>
              <w:divsChild>
                <w:div w:id="5810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768">
          <w:marLeft w:val="0"/>
          <w:marRight w:val="0"/>
          <w:marTop w:val="0"/>
          <w:marBottom w:val="0"/>
          <w:divBdr>
            <w:top w:val="none" w:sz="0" w:space="0" w:color="auto"/>
            <w:left w:val="none" w:sz="0" w:space="0" w:color="auto"/>
            <w:bottom w:val="none" w:sz="0" w:space="0" w:color="auto"/>
            <w:right w:val="none" w:sz="0" w:space="0" w:color="auto"/>
          </w:divBdr>
          <w:divsChild>
            <w:div w:id="2119913424">
              <w:marLeft w:val="0"/>
              <w:marRight w:val="0"/>
              <w:marTop w:val="0"/>
              <w:marBottom w:val="0"/>
              <w:divBdr>
                <w:top w:val="none" w:sz="0" w:space="0" w:color="auto"/>
                <w:left w:val="none" w:sz="0" w:space="0" w:color="auto"/>
                <w:bottom w:val="none" w:sz="0" w:space="0" w:color="auto"/>
                <w:right w:val="none" w:sz="0" w:space="0" w:color="auto"/>
              </w:divBdr>
              <w:divsChild>
                <w:div w:id="1368331062">
                  <w:marLeft w:val="0"/>
                  <w:marRight w:val="0"/>
                  <w:marTop w:val="0"/>
                  <w:marBottom w:val="0"/>
                  <w:divBdr>
                    <w:top w:val="none" w:sz="0" w:space="0" w:color="auto"/>
                    <w:left w:val="none" w:sz="0" w:space="0" w:color="auto"/>
                    <w:bottom w:val="none" w:sz="0" w:space="0" w:color="auto"/>
                    <w:right w:val="none" w:sz="0" w:space="0" w:color="auto"/>
                  </w:divBdr>
                </w:div>
              </w:divsChild>
            </w:div>
            <w:div w:id="1747070580">
              <w:marLeft w:val="0"/>
              <w:marRight w:val="0"/>
              <w:marTop w:val="0"/>
              <w:marBottom w:val="0"/>
              <w:divBdr>
                <w:top w:val="none" w:sz="0" w:space="0" w:color="auto"/>
                <w:left w:val="none" w:sz="0" w:space="0" w:color="auto"/>
                <w:bottom w:val="none" w:sz="0" w:space="0" w:color="auto"/>
                <w:right w:val="none" w:sz="0" w:space="0" w:color="auto"/>
              </w:divBdr>
              <w:divsChild>
                <w:div w:id="28936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2396">
          <w:marLeft w:val="0"/>
          <w:marRight w:val="0"/>
          <w:marTop w:val="0"/>
          <w:marBottom w:val="0"/>
          <w:divBdr>
            <w:top w:val="none" w:sz="0" w:space="0" w:color="auto"/>
            <w:left w:val="none" w:sz="0" w:space="0" w:color="auto"/>
            <w:bottom w:val="none" w:sz="0" w:space="0" w:color="auto"/>
            <w:right w:val="none" w:sz="0" w:space="0" w:color="auto"/>
          </w:divBdr>
          <w:divsChild>
            <w:div w:id="114301927">
              <w:marLeft w:val="0"/>
              <w:marRight w:val="0"/>
              <w:marTop w:val="0"/>
              <w:marBottom w:val="0"/>
              <w:divBdr>
                <w:top w:val="none" w:sz="0" w:space="0" w:color="auto"/>
                <w:left w:val="none" w:sz="0" w:space="0" w:color="auto"/>
                <w:bottom w:val="none" w:sz="0" w:space="0" w:color="auto"/>
                <w:right w:val="none" w:sz="0" w:space="0" w:color="auto"/>
              </w:divBdr>
              <w:divsChild>
                <w:div w:id="2066752691">
                  <w:marLeft w:val="0"/>
                  <w:marRight w:val="0"/>
                  <w:marTop w:val="0"/>
                  <w:marBottom w:val="0"/>
                  <w:divBdr>
                    <w:top w:val="none" w:sz="0" w:space="0" w:color="auto"/>
                    <w:left w:val="none" w:sz="0" w:space="0" w:color="auto"/>
                    <w:bottom w:val="none" w:sz="0" w:space="0" w:color="auto"/>
                    <w:right w:val="none" w:sz="0" w:space="0" w:color="auto"/>
                  </w:divBdr>
                </w:div>
              </w:divsChild>
            </w:div>
            <w:div w:id="115880755">
              <w:marLeft w:val="0"/>
              <w:marRight w:val="0"/>
              <w:marTop w:val="0"/>
              <w:marBottom w:val="0"/>
              <w:divBdr>
                <w:top w:val="none" w:sz="0" w:space="0" w:color="auto"/>
                <w:left w:val="none" w:sz="0" w:space="0" w:color="auto"/>
                <w:bottom w:val="none" w:sz="0" w:space="0" w:color="auto"/>
                <w:right w:val="none" w:sz="0" w:space="0" w:color="auto"/>
              </w:divBdr>
              <w:divsChild>
                <w:div w:id="944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332">
          <w:marLeft w:val="0"/>
          <w:marRight w:val="0"/>
          <w:marTop w:val="0"/>
          <w:marBottom w:val="0"/>
          <w:divBdr>
            <w:top w:val="none" w:sz="0" w:space="0" w:color="auto"/>
            <w:left w:val="none" w:sz="0" w:space="0" w:color="auto"/>
            <w:bottom w:val="none" w:sz="0" w:space="0" w:color="auto"/>
            <w:right w:val="none" w:sz="0" w:space="0" w:color="auto"/>
          </w:divBdr>
          <w:divsChild>
            <w:div w:id="1347488236">
              <w:marLeft w:val="0"/>
              <w:marRight w:val="0"/>
              <w:marTop w:val="0"/>
              <w:marBottom w:val="0"/>
              <w:divBdr>
                <w:top w:val="none" w:sz="0" w:space="0" w:color="auto"/>
                <w:left w:val="none" w:sz="0" w:space="0" w:color="auto"/>
                <w:bottom w:val="none" w:sz="0" w:space="0" w:color="auto"/>
                <w:right w:val="none" w:sz="0" w:space="0" w:color="auto"/>
              </w:divBdr>
              <w:divsChild>
                <w:div w:id="969671429">
                  <w:marLeft w:val="0"/>
                  <w:marRight w:val="0"/>
                  <w:marTop w:val="0"/>
                  <w:marBottom w:val="0"/>
                  <w:divBdr>
                    <w:top w:val="none" w:sz="0" w:space="0" w:color="auto"/>
                    <w:left w:val="none" w:sz="0" w:space="0" w:color="auto"/>
                    <w:bottom w:val="none" w:sz="0" w:space="0" w:color="auto"/>
                    <w:right w:val="none" w:sz="0" w:space="0" w:color="auto"/>
                  </w:divBdr>
                </w:div>
              </w:divsChild>
            </w:div>
            <w:div w:id="1210798706">
              <w:marLeft w:val="0"/>
              <w:marRight w:val="0"/>
              <w:marTop w:val="0"/>
              <w:marBottom w:val="0"/>
              <w:divBdr>
                <w:top w:val="none" w:sz="0" w:space="0" w:color="auto"/>
                <w:left w:val="none" w:sz="0" w:space="0" w:color="auto"/>
                <w:bottom w:val="none" w:sz="0" w:space="0" w:color="auto"/>
                <w:right w:val="none" w:sz="0" w:space="0" w:color="auto"/>
              </w:divBdr>
              <w:divsChild>
                <w:div w:id="8030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6263">
          <w:marLeft w:val="0"/>
          <w:marRight w:val="0"/>
          <w:marTop w:val="0"/>
          <w:marBottom w:val="0"/>
          <w:divBdr>
            <w:top w:val="none" w:sz="0" w:space="0" w:color="auto"/>
            <w:left w:val="none" w:sz="0" w:space="0" w:color="auto"/>
            <w:bottom w:val="none" w:sz="0" w:space="0" w:color="auto"/>
            <w:right w:val="none" w:sz="0" w:space="0" w:color="auto"/>
          </w:divBdr>
          <w:divsChild>
            <w:div w:id="649941591">
              <w:marLeft w:val="0"/>
              <w:marRight w:val="0"/>
              <w:marTop w:val="0"/>
              <w:marBottom w:val="0"/>
              <w:divBdr>
                <w:top w:val="none" w:sz="0" w:space="0" w:color="auto"/>
                <w:left w:val="none" w:sz="0" w:space="0" w:color="auto"/>
                <w:bottom w:val="none" w:sz="0" w:space="0" w:color="auto"/>
                <w:right w:val="none" w:sz="0" w:space="0" w:color="auto"/>
              </w:divBdr>
              <w:divsChild>
                <w:div w:id="768502342">
                  <w:marLeft w:val="0"/>
                  <w:marRight w:val="0"/>
                  <w:marTop w:val="0"/>
                  <w:marBottom w:val="0"/>
                  <w:divBdr>
                    <w:top w:val="none" w:sz="0" w:space="0" w:color="auto"/>
                    <w:left w:val="none" w:sz="0" w:space="0" w:color="auto"/>
                    <w:bottom w:val="none" w:sz="0" w:space="0" w:color="auto"/>
                    <w:right w:val="none" w:sz="0" w:space="0" w:color="auto"/>
                  </w:divBdr>
                </w:div>
              </w:divsChild>
            </w:div>
            <w:div w:id="111830934">
              <w:marLeft w:val="0"/>
              <w:marRight w:val="0"/>
              <w:marTop w:val="0"/>
              <w:marBottom w:val="0"/>
              <w:divBdr>
                <w:top w:val="none" w:sz="0" w:space="0" w:color="auto"/>
                <w:left w:val="none" w:sz="0" w:space="0" w:color="auto"/>
                <w:bottom w:val="none" w:sz="0" w:space="0" w:color="auto"/>
                <w:right w:val="none" w:sz="0" w:space="0" w:color="auto"/>
              </w:divBdr>
              <w:divsChild>
                <w:div w:id="17656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6793">
          <w:marLeft w:val="0"/>
          <w:marRight w:val="0"/>
          <w:marTop w:val="0"/>
          <w:marBottom w:val="0"/>
          <w:divBdr>
            <w:top w:val="none" w:sz="0" w:space="0" w:color="auto"/>
            <w:left w:val="none" w:sz="0" w:space="0" w:color="auto"/>
            <w:bottom w:val="none" w:sz="0" w:space="0" w:color="auto"/>
            <w:right w:val="none" w:sz="0" w:space="0" w:color="auto"/>
          </w:divBdr>
          <w:divsChild>
            <w:div w:id="497497677">
              <w:marLeft w:val="0"/>
              <w:marRight w:val="0"/>
              <w:marTop w:val="0"/>
              <w:marBottom w:val="0"/>
              <w:divBdr>
                <w:top w:val="none" w:sz="0" w:space="0" w:color="auto"/>
                <w:left w:val="none" w:sz="0" w:space="0" w:color="auto"/>
                <w:bottom w:val="none" w:sz="0" w:space="0" w:color="auto"/>
                <w:right w:val="none" w:sz="0" w:space="0" w:color="auto"/>
              </w:divBdr>
              <w:divsChild>
                <w:div w:id="2051103734">
                  <w:marLeft w:val="0"/>
                  <w:marRight w:val="0"/>
                  <w:marTop w:val="0"/>
                  <w:marBottom w:val="0"/>
                  <w:divBdr>
                    <w:top w:val="none" w:sz="0" w:space="0" w:color="auto"/>
                    <w:left w:val="none" w:sz="0" w:space="0" w:color="auto"/>
                    <w:bottom w:val="none" w:sz="0" w:space="0" w:color="auto"/>
                    <w:right w:val="none" w:sz="0" w:space="0" w:color="auto"/>
                  </w:divBdr>
                </w:div>
              </w:divsChild>
            </w:div>
            <w:div w:id="393310495">
              <w:marLeft w:val="0"/>
              <w:marRight w:val="0"/>
              <w:marTop w:val="0"/>
              <w:marBottom w:val="0"/>
              <w:divBdr>
                <w:top w:val="none" w:sz="0" w:space="0" w:color="auto"/>
                <w:left w:val="none" w:sz="0" w:space="0" w:color="auto"/>
                <w:bottom w:val="none" w:sz="0" w:space="0" w:color="auto"/>
                <w:right w:val="none" w:sz="0" w:space="0" w:color="auto"/>
              </w:divBdr>
              <w:divsChild>
                <w:div w:id="1109276796">
                  <w:marLeft w:val="0"/>
                  <w:marRight w:val="0"/>
                  <w:marTop w:val="0"/>
                  <w:marBottom w:val="0"/>
                  <w:divBdr>
                    <w:top w:val="none" w:sz="0" w:space="0" w:color="auto"/>
                    <w:left w:val="none" w:sz="0" w:space="0" w:color="auto"/>
                    <w:bottom w:val="none" w:sz="0" w:space="0" w:color="auto"/>
                    <w:right w:val="none" w:sz="0" w:space="0" w:color="auto"/>
                  </w:divBdr>
                </w:div>
              </w:divsChild>
            </w:div>
            <w:div w:id="673920756">
              <w:marLeft w:val="0"/>
              <w:marRight w:val="0"/>
              <w:marTop w:val="0"/>
              <w:marBottom w:val="0"/>
              <w:divBdr>
                <w:top w:val="none" w:sz="0" w:space="0" w:color="auto"/>
                <w:left w:val="none" w:sz="0" w:space="0" w:color="auto"/>
                <w:bottom w:val="none" w:sz="0" w:space="0" w:color="auto"/>
                <w:right w:val="none" w:sz="0" w:space="0" w:color="auto"/>
              </w:divBdr>
              <w:divsChild>
                <w:div w:id="136944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8282">
          <w:marLeft w:val="0"/>
          <w:marRight w:val="0"/>
          <w:marTop w:val="0"/>
          <w:marBottom w:val="0"/>
          <w:divBdr>
            <w:top w:val="none" w:sz="0" w:space="0" w:color="auto"/>
            <w:left w:val="none" w:sz="0" w:space="0" w:color="auto"/>
            <w:bottom w:val="none" w:sz="0" w:space="0" w:color="auto"/>
            <w:right w:val="none" w:sz="0" w:space="0" w:color="auto"/>
          </w:divBdr>
          <w:divsChild>
            <w:div w:id="1935093195">
              <w:marLeft w:val="0"/>
              <w:marRight w:val="0"/>
              <w:marTop w:val="0"/>
              <w:marBottom w:val="0"/>
              <w:divBdr>
                <w:top w:val="none" w:sz="0" w:space="0" w:color="auto"/>
                <w:left w:val="none" w:sz="0" w:space="0" w:color="auto"/>
                <w:bottom w:val="none" w:sz="0" w:space="0" w:color="auto"/>
                <w:right w:val="none" w:sz="0" w:space="0" w:color="auto"/>
              </w:divBdr>
              <w:divsChild>
                <w:div w:id="2016223227">
                  <w:marLeft w:val="0"/>
                  <w:marRight w:val="0"/>
                  <w:marTop w:val="0"/>
                  <w:marBottom w:val="0"/>
                  <w:divBdr>
                    <w:top w:val="none" w:sz="0" w:space="0" w:color="auto"/>
                    <w:left w:val="none" w:sz="0" w:space="0" w:color="auto"/>
                    <w:bottom w:val="none" w:sz="0" w:space="0" w:color="auto"/>
                    <w:right w:val="none" w:sz="0" w:space="0" w:color="auto"/>
                  </w:divBdr>
                </w:div>
              </w:divsChild>
            </w:div>
            <w:div w:id="586578701">
              <w:marLeft w:val="0"/>
              <w:marRight w:val="0"/>
              <w:marTop w:val="0"/>
              <w:marBottom w:val="0"/>
              <w:divBdr>
                <w:top w:val="none" w:sz="0" w:space="0" w:color="auto"/>
                <w:left w:val="none" w:sz="0" w:space="0" w:color="auto"/>
                <w:bottom w:val="none" w:sz="0" w:space="0" w:color="auto"/>
                <w:right w:val="none" w:sz="0" w:space="0" w:color="auto"/>
              </w:divBdr>
              <w:divsChild>
                <w:div w:id="136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1484">
          <w:marLeft w:val="0"/>
          <w:marRight w:val="0"/>
          <w:marTop w:val="0"/>
          <w:marBottom w:val="0"/>
          <w:divBdr>
            <w:top w:val="none" w:sz="0" w:space="0" w:color="auto"/>
            <w:left w:val="none" w:sz="0" w:space="0" w:color="auto"/>
            <w:bottom w:val="none" w:sz="0" w:space="0" w:color="auto"/>
            <w:right w:val="none" w:sz="0" w:space="0" w:color="auto"/>
          </w:divBdr>
          <w:divsChild>
            <w:div w:id="1078936916">
              <w:marLeft w:val="0"/>
              <w:marRight w:val="0"/>
              <w:marTop w:val="0"/>
              <w:marBottom w:val="0"/>
              <w:divBdr>
                <w:top w:val="none" w:sz="0" w:space="0" w:color="auto"/>
                <w:left w:val="none" w:sz="0" w:space="0" w:color="auto"/>
                <w:bottom w:val="none" w:sz="0" w:space="0" w:color="auto"/>
                <w:right w:val="none" w:sz="0" w:space="0" w:color="auto"/>
              </w:divBdr>
              <w:divsChild>
                <w:div w:id="1736508084">
                  <w:marLeft w:val="0"/>
                  <w:marRight w:val="0"/>
                  <w:marTop w:val="0"/>
                  <w:marBottom w:val="0"/>
                  <w:divBdr>
                    <w:top w:val="none" w:sz="0" w:space="0" w:color="auto"/>
                    <w:left w:val="none" w:sz="0" w:space="0" w:color="auto"/>
                    <w:bottom w:val="none" w:sz="0" w:space="0" w:color="auto"/>
                    <w:right w:val="none" w:sz="0" w:space="0" w:color="auto"/>
                  </w:divBdr>
                </w:div>
              </w:divsChild>
            </w:div>
            <w:div w:id="1652716072">
              <w:marLeft w:val="0"/>
              <w:marRight w:val="0"/>
              <w:marTop w:val="0"/>
              <w:marBottom w:val="0"/>
              <w:divBdr>
                <w:top w:val="none" w:sz="0" w:space="0" w:color="auto"/>
                <w:left w:val="none" w:sz="0" w:space="0" w:color="auto"/>
                <w:bottom w:val="none" w:sz="0" w:space="0" w:color="auto"/>
                <w:right w:val="none" w:sz="0" w:space="0" w:color="auto"/>
              </w:divBdr>
              <w:divsChild>
                <w:div w:id="12828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2188">
          <w:marLeft w:val="0"/>
          <w:marRight w:val="0"/>
          <w:marTop w:val="0"/>
          <w:marBottom w:val="0"/>
          <w:divBdr>
            <w:top w:val="none" w:sz="0" w:space="0" w:color="auto"/>
            <w:left w:val="none" w:sz="0" w:space="0" w:color="auto"/>
            <w:bottom w:val="none" w:sz="0" w:space="0" w:color="auto"/>
            <w:right w:val="none" w:sz="0" w:space="0" w:color="auto"/>
          </w:divBdr>
          <w:divsChild>
            <w:div w:id="520826269">
              <w:marLeft w:val="0"/>
              <w:marRight w:val="0"/>
              <w:marTop w:val="0"/>
              <w:marBottom w:val="0"/>
              <w:divBdr>
                <w:top w:val="none" w:sz="0" w:space="0" w:color="auto"/>
                <w:left w:val="none" w:sz="0" w:space="0" w:color="auto"/>
                <w:bottom w:val="none" w:sz="0" w:space="0" w:color="auto"/>
                <w:right w:val="none" w:sz="0" w:space="0" w:color="auto"/>
              </w:divBdr>
              <w:divsChild>
                <w:div w:id="2067604780">
                  <w:marLeft w:val="0"/>
                  <w:marRight w:val="0"/>
                  <w:marTop w:val="0"/>
                  <w:marBottom w:val="0"/>
                  <w:divBdr>
                    <w:top w:val="none" w:sz="0" w:space="0" w:color="auto"/>
                    <w:left w:val="none" w:sz="0" w:space="0" w:color="auto"/>
                    <w:bottom w:val="none" w:sz="0" w:space="0" w:color="auto"/>
                    <w:right w:val="none" w:sz="0" w:space="0" w:color="auto"/>
                  </w:divBdr>
                </w:div>
              </w:divsChild>
            </w:div>
            <w:div w:id="1488013717">
              <w:marLeft w:val="0"/>
              <w:marRight w:val="0"/>
              <w:marTop w:val="0"/>
              <w:marBottom w:val="0"/>
              <w:divBdr>
                <w:top w:val="none" w:sz="0" w:space="0" w:color="auto"/>
                <w:left w:val="none" w:sz="0" w:space="0" w:color="auto"/>
                <w:bottom w:val="none" w:sz="0" w:space="0" w:color="auto"/>
                <w:right w:val="none" w:sz="0" w:space="0" w:color="auto"/>
              </w:divBdr>
              <w:divsChild>
                <w:div w:id="21066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43476">
          <w:marLeft w:val="0"/>
          <w:marRight w:val="0"/>
          <w:marTop w:val="0"/>
          <w:marBottom w:val="0"/>
          <w:divBdr>
            <w:top w:val="none" w:sz="0" w:space="0" w:color="auto"/>
            <w:left w:val="none" w:sz="0" w:space="0" w:color="auto"/>
            <w:bottom w:val="none" w:sz="0" w:space="0" w:color="auto"/>
            <w:right w:val="none" w:sz="0" w:space="0" w:color="auto"/>
          </w:divBdr>
          <w:divsChild>
            <w:div w:id="2032292847">
              <w:marLeft w:val="0"/>
              <w:marRight w:val="0"/>
              <w:marTop w:val="0"/>
              <w:marBottom w:val="0"/>
              <w:divBdr>
                <w:top w:val="none" w:sz="0" w:space="0" w:color="auto"/>
                <w:left w:val="none" w:sz="0" w:space="0" w:color="auto"/>
                <w:bottom w:val="none" w:sz="0" w:space="0" w:color="auto"/>
                <w:right w:val="none" w:sz="0" w:space="0" w:color="auto"/>
              </w:divBdr>
              <w:divsChild>
                <w:div w:id="11509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97046">
      <w:bodyDiv w:val="1"/>
      <w:marLeft w:val="0"/>
      <w:marRight w:val="0"/>
      <w:marTop w:val="0"/>
      <w:marBottom w:val="0"/>
      <w:divBdr>
        <w:top w:val="none" w:sz="0" w:space="0" w:color="auto"/>
        <w:left w:val="none" w:sz="0" w:space="0" w:color="auto"/>
        <w:bottom w:val="none" w:sz="0" w:space="0" w:color="auto"/>
        <w:right w:val="none" w:sz="0" w:space="0" w:color="auto"/>
      </w:divBdr>
      <w:divsChild>
        <w:div w:id="1660578422">
          <w:marLeft w:val="0"/>
          <w:marRight w:val="0"/>
          <w:marTop w:val="0"/>
          <w:marBottom w:val="0"/>
          <w:divBdr>
            <w:top w:val="none" w:sz="0" w:space="0" w:color="auto"/>
            <w:left w:val="none" w:sz="0" w:space="0" w:color="auto"/>
            <w:bottom w:val="none" w:sz="0" w:space="0" w:color="auto"/>
            <w:right w:val="none" w:sz="0" w:space="0" w:color="auto"/>
          </w:divBdr>
          <w:divsChild>
            <w:div w:id="399138682">
              <w:marLeft w:val="0"/>
              <w:marRight w:val="0"/>
              <w:marTop w:val="0"/>
              <w:marBottom w:val="0"/>
              <w:divBdr>
                <w:top w:val="none" w:sz="0" w:space="0" w:color="auto"/>
                <w:left w:val="none" w:sz="0" w:space="0" w:color="auto"/>
                <w:bottom w:val="none" w:sz="0" w:space="0" w:color="auto"/>
                <w:right w:val="none" w:sz="0" w:space="0" w:color="auto"/>
              </w:divBdr>
              <w:divsChild>
                <w:div w:id="18188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0056">
          <w:marLeft w:val="0"/>
          <w:marRight w:val="0"/>
          <w:marTop w:val="0"/>
          <w:marBottom w:val="0"/>
          <w:divBdr>
            <w:top w:val="none" w:sz="0" w:space="0" w:color="auto"/>
            <w:left w:val="none" w:sz="0" w:space="0" w:color="auto"/>
            <w:bottom w:val="none" w:sz="0" w:space="0" w:color="auto"/>
            <w:right w:val="none" w:sz="0" w:space="0" w:color="auto"/>
          </w:divBdr>
          <w:divsChild>
            <w:div w:id="1335300469">
              <w:marLeft w:val="0"/>
              <w:marRight w:val="0"/>
              <w:marTop w:val="0"/>
              <w:marBottom w:val="0"/>
              <w:divBdr>
                <w:top w:val="none" w:sz="0" w:space="0" w:color="auto"/>
                <w:left w:val="none" w:sz="0" w:space="0" w:color="auto"/>
                <w:bottom w:val="none" w:sz="0" w:space="0" w:color="auto"/>
                <w:right w:val="none" w:sz="0" w:space="0" w:color="auto"/>
              </w:divBdr>
              <w:divsChild>
                <w:div w:id="19223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02142">
          <w:marLeft w:val="0"/>
          <w:marRight w:val="0"/>
          <w:marTop w:val="0"/>
          <w:marBottom w:val="0"/>
          <w:divBdr>
            <w:top w:val="none" w:sz="0" w:space="0" w:color="auto"/>
            <w:left w:val="none" w:sz="0" w:space="0" w:color="auto"/>
            <w:bottom w:val="none" w:sz="0" w:space="0" w:color="auto"/>
            <w:right w:val="none" w:sz="0" w:space="0" w:color="auto"/>
          </w:divBdr>
          <w:divsChild>
            <w:div w:id="1510173260">
              <w:marLeft w:val="0"/>
              <w:marRight w:val="0"/>
              <w:marTop w:val="0"/>
              <w:marBottom w:val="0"/>
              <w:divBdr>
                <w:top w:val="none" w:sz="0" w:space="0" w:color="auto"/>
                <w:left w:val="none" w:sz="0" w:space="0" w:color="auto"/>
                <w:bottom w:val="none" w:sz="0" w:space="0" w:color="auto"/>
                <w:right w:val="none" w:sz="0" w:space="0" w:color="auto"/>
              </w:divBdr>
              <w:divsChild>
                <w:div w:id="16833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21367">
          <w:marLeft w:val="0"/>
          <w:marRight w:val="0"/>
          <w:marTop w:val="0"/>
          <w:marBottom w:val="0"/>
          <w:divBdr>
            <w:top w:val="none" w:sz="0" w:space="0" w:color="auto"/>
            <w:left w:val="none" w:sz="0" w:space="0" w:color="auto"/>
            <w:bottom w:val="none" w:sz="0" w:space="0" w:color="auto"/>
            <w:right w:val="none" w:sz="0" w:space="0" w:color="auto"/>
          </w:divBdr>
          <w:divsChild>
            <w:div w:id="95713508">
              <w:marLeft w:val="0"/>
              <w:marRight w:val="0"/>
              <w:marTop w:val="0"/>
              <w:marBottom w:val="0"/>
              <w:divBdr>
                <w:top w:val="none" w:sz="0" w:space="0" w:color="auto"/>
                <w:left w:val="none" w:sz="0" w:space="0" w:color="auto"/>
                <w:bottom w:val="none" w:sz="0" w:space="0" w:color="auto"/>
                <w:right w:val="none" w:sz="0" w:space="0" w:color="auto"/>
              </w:divBdr>
              <w:divsChild>
                <w:div w:id="1444156317">
                  <w:marLeft w:val="0"/>
                  <w:marRight w:val="0"/>
                  <w:marTop w:val="0"/>
                  <w:marBottom w:val="0"/>
                  <w:divBdr>
                    <w:top w:val="none" w:sz="0" w:space="0" w:color="auto"/>
                    <w:left w:val="none" w:sz="0" w:space="0" w:color="auto"/>
                    <w:bottom w:val="none" w:sz="0" w:space="0" w:color="auto"/>
                    <w:right w:val="none" w:sz="0" w:space="0" w:color="auto"/>
                  </w:divBdr>
                </w:div>
                <w:div w:id="2111317509">
                  <w:marLeft w:val="0"/>
                  <w:marRight w:val="0"/>
                  <w:marTop w:val="0"/>
                  <w:marBottom w:val="0"/>
                  <w:divBdr>
                    <w:top w:val="none" w:sz="0" w:space="0" w:color="auto"/>
                    <w:left w:val="none" w:sz="0" w:space="0" w:color="auto"/>
                    <w:bottom w:val="none" w:sz="0" w:space="0" w:color="auto"/>
                    <w:right w:val="none" w:sz="0" w:space="0" w:color="auto"/>
                  </w:divBdr>
                </w:div>
                <w:div w:id="599067288">
                  <w:marLeft w:val="0"/>
                  <w:marRight w:val="0"/>
                  <w:marTop w:val="0"/>
                  <w:marBottom w:val="0"/>
                  <w:divBdr>
                    <w:top w:val="none" w:sz="0" w:space="0" w:color="auto"/>
                    <w:left w:val="none" w:sz="0" w:space="0" w:color="auto"/>
                    <w:bottom w:val="none" w:sz="0" w:space="0" w:color="auto"/>
                    <w:right w:val="none" w:sz="0" w:space="0" w:color="auto"/>
                  </w:divBdr>
                </w:div>
              </w:divsChild>
            </w:div>
            <w:div w:id="1822457248">
              <w:marLeft w:val="0"/>
              <w:marRight w:val="0"/>
              <w:marTop w:val="0"/>
              <w:marBottom w:val="0"/>
              <w:divBdr>
                <w:top w:val="none" w:sz="0" w:space="0" w:color="auto"/>
                <w:left w:val="none" w:sz="0" w:space="0" w:color="auto"/>
                <w:bottom w:val="none" w:sz="0" w:space="0" w:color="auto"/>
                <w:right w:val="none" w:sz="0" w:space="0" w:color="auto"/>
              </w:divBdr>
              <w:divsChild>
                <w:div w:id="1448234309">
                  <w:marLeft w:val="0"/>
                  <w:marRight w:val="0"/>
                  <w:marTop w:val="0"/>
                  <w:marBottom w:val="0"/>
                  <w:divBdr>
                    <w:top w:val="none" w:sz="0" w:space="0" w:color="auto"/>
                    <w:left w:val="none" w:sz="0" w:space="0" w:color="auto"/>
                    <w:bottom w:val="none" w:sz="0" w:space="0" w:color="auto"/>
                    <w:right w:val="none" w:sz="0" w:space="0" w:color="auto"/>
                  </w:divBdr>
                </w:div>
              </w:divsChild>
            </w:div>
            <w:div w:id="1597447342">
              <w:marLeft w:val="0"/>
              <w:marRight w:val="0"/>
              <w:marTop w:val="0"/>
              <w:marBottom w:val="0"/>
              <w:divBdr>
                <w:top w:val="none" w:sz="0" w:space="0" w:color="auto"/>
                <w:left w:val="none" w:sz="0" w:space="0" w:color="auto"/>
                <w:bottom w:val="none" w:sz="0" w:space="0" w:color="auto"/>
                <w:right w:val="none" w:sz="0" w:space="0" w:color="auto"/>
              </w:divBdr>
              <w:divsChild>
                <w:div w:id="8862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4100">
          <w:marLeft w:val="0"/>
          <w:marRight w:val="0"/>
          <w:marTop w:val="0"/>
          <w:marBottom w:val="0"/>
          <w:divBdr>
            <w:top w:val="none" w:sz="0" w:space="0" w:color="auto"/>
            <w:left w:val="none" w:sz="0" w:space="0" w:color="auto"/>
            <w:bottom w:val="none" w:sz="0" w:space="0" w:color="auto"/>
            <w:right w:val="none" w:sz="0" w:space="0" w:color="auto"/>
          </w:divBdr>
          <w:divsChild>
            <w:div w:id="492070756">
              <w:marLeft w:val="0"/>
              <w:marRight w:val="0"/>
              <w:marTop w:val="0"/>
              <w:marBottom w:val="0"/>
              <w:divBdr>
                <w:top w:val="none" w:sz="0" w:space="0" w:color="auto"/>
                <w:left w:val="none" w:sz="0" w:space="0" w:color="auto"/>
                <w:bottom w:val="none" w:sz="0" w:space="0" w:color="auto"/>
                <w:right w:val="none" w:sz="0" w:space="0" w:color="auto"/>
              </w:divBdr>
              <w:divsChild>
                <w:div w:id="9897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8431">
      <w:bodyDiv w:val="1"/>
      <w:marLeft w:val="0"/>
      <w:marRight w:val="0"/>
      <w:marTop w:val="0"/>
      <w:marBottom w:val="0"/>
      <w:divBdr>
        <w:top w:val="none" w:sz="0" w:space="0" w:color="auto"/>
        <w:left w:val="none" w:sz="0" w:space="0" w:color="auto"/>
        <w:bottom w:val="none" w:sz="0" w:space="0" w:color="auto"/>
        <w:right w:val="none" w:sz="0" w:space="0" w:color="auto"/>
      </w:divBdr>
      <w:divsChild>
        <w:div w:id="26223201">
          <w:marLeft w:val="0"/>
          <w:marRight w:val="0"/>
          <w:marTop w:val="0"/>
          <w:marBottom w:val="0"/>
          <w:divBdr>
            <w:top w:val="none" w:sz="0" w:space="0" w:color="auto"/>
            <w:left w:val="none" w:sz="0" w:space="0" w:color="auto"/>
            <w:bottom w:val="none" w:sz="0" w:space="0" w:color="auto"/>
            <w:right w:val="none" w:sz="0" w:space="0" w:color="auto"/>
          </w:divBdr>
          <w:divsChild>
            <w:div w:id="2125466020">
              <w:marLeft w:val="0"/>
              <w:marRight w:val="0"/>
              <w:marTop w:val="0"/>
              <w:marBottom w:val="0"/>
              <w:divBdr>
                <w:top w:val="none" w:sz="0" w:space="0" w:color="auto"/>
                <w:left w:val="none" w:sz="0" w:space="0" w:color="auto"/>
                <w:bottom w:val="none" w:sz="0" w:space="0" w:color="auto"/>
                <w:right w:val="none" w:sz="0" w:space="0" w:color="auto"/>
              </w:divBdr>
              <w:divsChild>
                <w:div w:id="1266965454">
                  <w:marLeft w:val="0"/>
                  <w:marRight w:val="0"/>
                  <w:marTop w:val="0"/>
                  <w:marBottom w:val="0"/>
                  <w:divBdr>
                    <w:top w:val="none" w:sz="0" w:space="0" w:color="auto"/>
                    <w:left w:val="none" w:sz="0" w:space="0" w:color="auto"/>
                    <w:bottom w:val="none" w:sz="0" w:space="0" w:color="auto"/>
                    <w:right w:val="none" w:sz="0" w:space="0" w:color="auto"/>
                  </w:divBdr>
                </w:div>
              </w:divsChild>
            </w:div>
            <w:div w:id="1854953234">
              <w:marLeft w:val="0"/>
              <w:marRight w:val="0"/>
              <w:marTop w:val="0"/>
              <w:marBottom w:val="0"/>
              <w:divBdr>
                <w:top w:val="none" w:sz="0" w:space="0" w:color="auto"/>
                <w:left w:val="none" w:sz="0" w:space="0" w:color="auto"/>
                <w:bottom w:val="none" w:sz="0" w:space="0" w:color="auto"/>
                <w:right w:val="none" w:sz="0" w:space="0" w:color="auto"/>
              </w:divBdr>
              <w:divsChild>
                <w:div w:id="15653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8611">
          <w:marLeft w:val="0"/>
          <w:marRight w:val="0"/>
          <w:marTop w:val="0"/>
          <w:marBottom w:val="0"/>
          <w:divBdr>
            <w:top w:val="none" w:sz="0" w:space="0" w:color="auto"/>
            <w:left w:val="none" w:sz="0" w:space="0" w:color="auto"/>
            <w:bottom w:val="none" w:sz="0" w:space="0" w:color="auto"/>
            <w:right w:val="none" w:sz="0" w:space="0" w:color="auto"/>
          </w:divBdr>
          <w:divsChild>
            <w:div w:id="1587570394">
              <w:marLeft w:val="0"/>
              <w:marRight w:val="0"/>
              <w:marTop w:val="0"/>
              <w:marBottom w:val="0"/>
              <w:divBdr>
                <w:top w:val="none" w:sz="0" w:space="0" w:color="auto"/>
                <w:left w:val="none" w:sz="0" w:space="0" w:color="auto"/>
                <w:bottom w:val="none" w:sz="0" w:space="0" w:color="auto"/>
                <w:right w:val="none" w:sz="0" w:space="0" w:color="auto"/>
              </w:divBdr>
              <w:divsChild>
                <w:div w:id="20120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4272</Words>
  <Characters>24355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Худолий</dc:creator>
  <cp:keywords/>
  <dc:description/>
  <cp:lastModifiedBy>Владелец</cp:lastModifiedBy>
  <cp:revision>2</cp:revision>
  <dcterms:created xsi:type="dcterms:W3CDTF">2021-03-11T19:47:00Z</dcterms:created>
  <dcterms:modified xsi:type="dcterms:W3CDTF">2021-03-11T19:47:00Z</dcterms:modified>
</cp:coreProperties>
</file>